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4b3e3239fda3984ac7071ef99775ed6dd27559"/>
    <w:p>
      <w:pPr>
        <w:pStyle w:val="Heading3"/>
      </w:pPr>
      <w:r>
        <w:t xml:space="preserve">Участникам Великой Отечественной войны из района Строгино были вручены подарки от Московского городского совета ветеранов</w:t>
      </w:r>
    </w:p>
    <w:p>
      <w:pPr>
        <w:pStyle w:val="FirstParagraph"/>
      </w:pPr>
      <w:r>
        <w:t xml:space="preserve">12.05.2025</w:t>
      </w:r>
    </w:p>
    <w:p>
      <w:pPr>
        <w:pStyle w:val="BodyText"/>
      </w:pPr>
      <w:r>
        <w:t xml:space="preserve">Представители Совета ветеранов района Строгино пришли в гости к фронтовикам, чтобы поздравить их с 80-летием Великой Победы.</w:t>
      </w:r>
      <w:r>
        <w:br/>
      </w:r>
      <w:r>
        <w:t xml:space="preserve">От всей души поздравляем ветеранов участников ВОВ: Белавину Маргариту Фёдоровну, Николаева Анатолия Ивановича, Лученко Ивана Митрофановича, Вильковиского Александра Степановича, Колесова Виталия Ивановича и Курочкину Антонину Ивановну.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http://szao.mos.ru/veterans/detail/12958423.html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Северо-Западного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zao.mos.ru" TargetMode="External" /><Relationship Type="http://schemas.openxmlformats.org/officeDocument/2006/relationships/hyperlink" Id="rId20" Target="http://szao.mos.ru/veterans/detail/1295842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zao.mos.ru" TargetMode="External" /><Relationship Type="http://schemas.openxmlformats.org/officeDocument/2006/relationships/hyperlink" Id="rId20" Target="http://szao.mos.ru/veterans/detail/1295842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2025-05-15T08:48:30Z</dcterms:created>
  <dcterms:modified xsi:type="dcterms:W3CDTF">2025-05-15T08:48:30Z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