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e356af4972f21592b3724f0bb9dbf3a978a6"/>
    <w:p>
      <w:pPr>
        <w:pStyle w:val="Heading3"/>
      </w:pPr>
      <w:r>
        <w:t xml:space="preserve">13 февраля в районе Щукино был проведен митинг, посвященный дню памяти о россиянах, исполнявших служебный долг за пределами Отечества и Дню Защитника Отечества с возложением цветов к памятнику генерала Берзарина Н.В.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На мероприятии присутствовал председатель Совета ветеранов района Щукино генерал-майор Жагорин Г.И. и председатель комиссии по увековечиванию памяти защитников Отечества Совета ветеранов СЗАО Семенова Н.А.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http://szao.mos.ru/veterans/detail/12808822.html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8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8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2025-02-16T02:59:35Z</dcterms:created>
  <dcterms:modified xsi:type="dcterms:W3CDTF">2025-02-16T02:59:35Z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