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8c13bba72535a405a91695bbdbfd1f664a078"/>
    <w:p>
      <w:pPr>
        <w:pStyle w:val="Heading3"/>
      </w:pPr>
      <w:r>
        <w:t xml:space="preserve">3 сентября состоялась конференция актива Совета ветеранов Северо-Западного административного округа города Москвы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С приветственным словом выступил Префект СЗАО Пашков А.А. Он поблагодарил всех ветеранов и лично Председателя Совета ветеранов СЗАО Бережного В.Н. за активную плодотворную работу и пожелал всем и дальше не терять активности и продолжать поднимать ветеранское движение на достойный уровень.</w:t>
      </w:r>
      <w:r>
        <w:br/>
      </w:r>
      <w:r>
        <w:t xml:space="preserve">Владимир Николаевич подготовил видео-отчет о проделанной работе за год и поделился планами на предстоящий год. Одним из важных проектов, который начнет скоро уже претворяться в жизнь, станет проект «Победа в моем дворе».</w:t>
      </w:r>
      <w:r>
        <w:br/>
      </w:r>
      <w:r>
        <w:t xml:space="preserve">Алексей Анатольевич вручил благодарственные письма и подарки самым активным представителям ветеранской организации.</w:t>
      </w:r>
      <w:r>
        <w:br/>
      </w:r>
      <w:r>
        <w:t xml:space="preserve">Почетными гостями мероприятия стали герой России, летчик-космонавт Шкаплеров А.Н. и двукратная олимпийская чемпионка по биатлону Зайцева О.А.</w:t>
      </w:r>
      <w:r>
        <w:br/>
      </w:r>
      <w:r>
        <w:t xml:space="preserve">Депутат Государственной Думы Мажуга А.Г. в своем выступлении выразил належду на дальнейшее плодотворное сотрудничество с ветеранской организацией округа и вручил благодарности и подарки за вклад в развитие ветеранского движения.</w:t>
      </w:r>
      <w:r>
        <w:br/>
      </w:r>
      <w:r>
        <w:t xml:space="preserve">Подарки также были вручены активистам от имени окружного совета Московской федерации профсоюзов.</w:t>
      </w:r>
      <w:r>
        <w:br/>
      </w:r>
      <w:r>
        <w:t xml:space="preserve">Концертная программа порадовала участников конференции веселыми номерами.</w:t>
      </w:r>
      <w:r>
        <w:br/>
      </w:r>
      <w:r>
        <w:t xml:space="preserve">Продолжаем работать на благо округа и развития ветеранского направления!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http://szao.mos.ru/veterans/detail/12550146.html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50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50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2024-12-26T11:35:02Z</dcterms:created>
  <dcterms:modified xsi:type="dcterms:W3CDTF">2024-12-26T11:35:02Z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