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386" w:type="dxa"/>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86"/>
      </w:tblGrid>
      <w:tr w:rsidR="00D02C64" w:rsidTr="00B96017">
        <w:tc>
          <w:tcPr>
            <w:tcW w:w="5386" w:type="dxa"/>
            <w:tcBorders>
              <w:top w:val="nil"/>
              <w:left w:val="nil"/>
              <w:bottom w:val="nil"/>
              <w:right w:val="nil"/>
            </w:tcBorders>
          </w:tcPr>
          <w:p w:rsidR="00D02C64" w:rsidRDefault="00D02C64" w:rsidP="0049452D">
            <w:pPr>
              <w:autoSpaceDE w:val="0"/>
              <w:autoSpaceDN w:val="0"/>
              <w:adjustRightInd w:val="0"/>
              <w:rPr>
                <w:rFonts w:cs="Courier New"/>
              </w:rPr>
            </w:pPr>
            <w:r>
              <w:rPr>
                <w:rFonts w:cs="Courier New"/>
              </w:rPr>
              <w:t>УТВЕРЖДАЮ</w:t>
            </w:r>
          </w:p>
        </w:tc>
      </w:tr>
      <w:tr w:rsidR="00D02C64" w:rsidTr="00B96017">
        <w:tc>
          <w:tcPr>
            <w:tcW w:w="5386" w:type="dxa"/>
            <w:tcBorders>
              <w:top w:val="nil"/>
              <w:left w:val="nil"/>
              <w:bottom w:val="nil"/>
              <w:right w:val="nil"/>
            </w:tcBorders>
          </w:tcPr>
          <w:p w:rsidR="00D02C64" w:rsidRDefault="00D02C64" w:rsidP="00B96017">
            <w:pPr>
              <w:autoSpaceDE w:val="0"/>
              <w:autoSpaceDN w:val="0"/>
              <w:adjustRightInd w:val="0"/>
              <w:jc w:val="both"/>
              <w:rPr>
                <w:rFonts w:cs="Courier New"/>
              </w:rPr>
            </w:pPr>
            <w:r>
              <w:rPr>
                <w:rFonts w:cs="Courier New"/>
              </w:rPr>
              <w:t>Исполняющий                      обязанности председателя   окружной  комиссии   по вопросам                  градостроительства, землепользования   и     застройки    при Правительстве    Москвы     в     Северо-Западном    административном    округе</w:t>
            </w:r>
          </w:p>
        </w:tc>
      </w:tr>
      <w:tr w:rsidR="00D02C64" w:rsidTr="00B96017">
        <w:trPr>
          <w:trHeight w:val="627"/>
        </w:trPr>
        <w:tc>
          <w:tcPr>
            <w:tcW w:w="5386" w:type="dxa"/>
            <w:tcBorders>
              <w:top w:val="nil"/>
              <w:left w:val="nil"/>
              <w:right w:val="nil"/>
            </w:tcBorders>
          </w:tcPr>
          <w:p w:rsidR="00D02C64" w:rsidRDefault="00D02C64" w:rsidP="0049452D">
            <w:pPr>
              <w:autoSpaceDE w:val="0"/>
              <w:autoSpaceDN w:val="0"/>
              <w:adjustRightInd w:val="0"/>
              <w:rPr>
                <w:rFonts w:cs="Courier New"/>
                <w:b/>
              </w:rPr>
            </w:pPr>
            <w:r>
              <w:rPr>
                <w:rFonts w:cs="Courier New"/>
                <w:b/>
              </w:rPr>
              <w:t xml:space="preserve">П.Л.Козлов </w:t>
            </w:r>
            <w:r w:rsidRPr="007878F7">
              <w:rPr>
                <w:rFonts w:cs="Courier New"/>
                <w:sz w:val="24"/>
                <w:szCs w:val="24"/>
              </w:rPr>
              <w:t>(</w:t>
            </w:r>
            <w:r w:rsidRPr="007878F7">
              <w:rPr>
                <w:rFonts w:cs="Courier New"/>
                <w:sz w:val="26"/>
                <w:szCs w:val="26"/>
              </w:rPr>
              <w:t>оригинал документа подписан)</w:t>
            </w:r>
          </w:p>
        </w:tc>
      </w:tr>
      <w:tr w:rsidR="00D02C64" w:rsidTr="00B96017">
        <w:tc>
          <w:tcPr>
            <w:tcW w:w="5386" w:type="dxa"/>
            <w:tcBorders>
              <w:left w:val="nil"/>
              <w:bottom w:val="nil"/>
              <w:right w:val="nil"/>
            </w:tcBorders>
          </w:tcPr>
          <w:p w:rsidR="00D02C64" w:rsidRDefault="00D02C64" w:rsidP="0049452D">
            <w:pPr>
              <w:autoSpaceDE w:val="0"/>
              <w:autoSpaceDN w:val="0"/>
              <w:adjustRightInd w:val="0"/>
              <w:rPr>
                <w:rFonts w:cs="Courier New"/>
              </w:rPr>
            </w:pPr>
            <w:r>
              <w:t>22.06.2011         (подпись, печать)</w:t>
            </w:r>
          </w:p>
        </w:tc>
      </w:tr>
    </w:tbl>
    <w:p w:rsidR="00D02C64" w:rsidRDefault="00D02C64" w:rsidP="00C77A21">
      <w:pPr>
        <w:pStyle w:val="ConsPlusNonformat"/>
        <w:ind w:left="708"/>
        <w:rPr>
          <w:rFonts w:ascii="Times New Roman" w:hAnsi="Times New Roman" w:cs="Times New Roman"/>
          <w:b/>
          <w:color w:val="000000"/>
          <w:sz w:val="28"/>
          <w:szCs w:val="28"/>
        </w:rPr>
      </w:pPr>
    </w:p>
    <w:p w:rsidR="00D02C64" w:rsidRDefault="00D02C64" w:rsidP="00C77A21">
      <w:pPr>
        <w:pStyle w:val="ConsPlusNonformat"/>
        <w:ind w:left="708"/>
        <w:rPr>
          <w:rFonts w:ascii="Times New Roman" w:hAnsi="Times New Roman" w:cs="Times New Roman"/>
          <w:b/>
          <w:color w:val="000000"/>
          <w:sz w:val="28"/>
          <w:szCs w:val="28"/>
        </w:rPr>
      </w:pPr>
    </w:p>
    <w:p w:rsidR="00D02C64" w:rsidRPr="004A3A1F" w:rsidRDefault="00D02C64" w:rsidP="00C77A21">
      <w:pPr>
        <w:pStyle w:val="ConsPlusNonformat"/>
        <w:ind w:left="708"/>
        <w:rPr>
          <w:rFonts w:ascii="Times New Roman" w:hAnsi="Times New Roman" w:cs="Times New Roman"/>
          <w:b/>
          <w:color w:val="000000"/>
          <w:sz w:val="28"/>
          <w:szCs w:val="28"/>
        </w:rPr>
      </w:pPr>
    </w:p>
    <w:p w:rsidR="00D02C64" w:rsidRPr="004A3A1F" w:rsidRDefault="00D02C64" w:rsidP="00C77A21">
      <w:pPr>
        <w:pStyle w:val="ConsPlusNonformat"/>
        <w:ind w:left="708"/>
        <w:rPr>
          <w:rFonts w:ascii="Times New Roman" w:hAnsi="Times New Roman" w:cs="Times New Roman"/>
          <w:b/>
          <w:color w:val="000000"/>
          <w:sz w:val="28"/>
          <w:szCs w:val="28"/>
        </w:rPr>
      </w:pPr>
      <w:r w:rsidRPr="004A3A1F">
        <w:rPr>
          <w:rFonts w:ascii="Times New Roman" w:hAnsi="Times New Roman" w:cs="Times New Roman"/>
          <w:b/>
          <w:color w:val="000000"/>
          <w:sz w:val="28"/>
          <w:szCs w:val="28"/>
        </w:rPr>
        <w:t xml:space="preserve">        ПРОТОКОЛ  №   </w:t>
      </w:r>
      <w:r>
        <w:rPr>
          <w:rFonts w:ascii="Times New Roman" w:hAnsi="Times New Roman" w:cs="Times New Roman"/>
          <w:b/>
          <w:color w:val="000000"/>
          <w:sz w:val="28"/>
          <w:szCs w:val="28"/>
        </w:rPr>
        <w:t>86</w:t>
      </w:r>
      <w:r w:rsidRPr="004A3A1F">
        <w:rPr>
          <w:rFonts w:ascii="Times New Roman" w:hAnsi="Times New Roman" w:cs="Times New Roman"/>
          <w:b/>
          <w:color w:val="000000"/>
          <w:sz w:val="28"/>
          <w:szCs w:val="28"/>
        </w:rPr>
        <w:t xml:space="preserve">/ПС  ПУБЛИЧНЫХ СЛУШАНИЙ  </w:t>
      </w:r>
    </w:p>
    <w:p w:rsidR="00D02C64" w:rsidRPr="004A3A1F" w:rsidRDefault="00D02C64" w:rsidP="00C77A21">
      <w:pPr>
        <w:pStyle w:val="ConsPlusNonformat"/>
        <w:jc w:val="center"/>
        <w:rPr>
          <w:rFonts w:ascii="Times New Roman" w:hAnsi="Times New Roman" w:cs="Times New Roman"/>
          <w:b/>
          <w:color w:val="000000"/>
          <w:sz w:val="28"/>
          <w:szCs w:val="28"/>
        </w:rPr>
      </w:pPr>
      <w:r w:rsidRPr="004A3A1F">
        <w:rPr>
          <w:rFonts w:ascii="Times New Roman" w:hAnsi="Times New Roman" w:cs="Times New Roman"/>
          <w:b/>
          <w:color w:val="000000"/>
          <w:sz w:val="28"/>
          <w:szCs w:val="28"/>
        </w:rPr>
        <w:t xml:space="preserve">по </w:t>
      </w:r>
      <w:r>
        <w:rPr>
          <w:rFonts w:ascii="Times New Roman" w:hAnsi="Times New Roman" w:cs="Times New Roman"/>
          <w:b/>
          <w:color w:val="000000"/>
          <w:sz w:val="28"/>
          <w:szCs w:val="28"/>
        </w:rPr>
        <w:t>«М</w:t>
      </w:r>
      <w:r w:rsidRPr="004A3A1F">
        <w:rPr>
          <w:rFonts w:ascii="Times New Roman" w:hAnsi="Times New Roman" w:cs="Times New Roman"/>
          <w:b/>
          <w:color w:val="000000"/>
          <w:sz w:val="28"/>
          <w:szCs w:val="28"/>
        </w:rPr>
        <w:t xml:space="preserve">атериалам по </w:t>
      </w:r>
      <w:r w:rsidRPr="00866A38">
        <w:rPr>
          <w:rFonts w:ascii="Times New Roman" w:hAnsi="Times New Roman"/>
          <w:b/>
          <w:sz w:val="28"/>
          <w:szCs w:val="28"/>
        </w:rPr>
        <w:t>обоснованию Градостроительного плана земельного участка для строительства дошкольного образовательного учреждения на 125 мест по  адресу: улица Таллинская, дом 15</w:t>
      </w:r>
      <w:r w:rsidRPr="0036698B">
        <w:rPr>
          <w:rFonts w:ascii="Times New Roman" w:hAnsi="Times New Roman"/>
          <w:b/>
          <w:sz w:val="28"/>
          <w:szCs w:val="28"/>
        </w:rPr>
        <w:t xml:space="preserve"> </w:t>
      </w:r>
      <w:r>
        <w:rPr>
          <w:rFonts w:ascii="Times New Roman" w:hAnsi="Times New Roman"/>
          <w:b/>
          <w:sz w:val="28"/>
          <w:szCs w:val="28"/>
        </w:rPr>
        <w:t xml:space="preserve"> района</w:t>
      </w:r>
      <w:r w:rsidRPr="00866A38">
        <w:rPr>
          <w:rFonts w:ascii="Times New Roman" w:hAnsi="Times New Roman"/>
          <w:b/>
          <w:sz w:val="28"/>
          <w:szCs w:val="28"/>
        </w:rPr>
        <w:t xml:space="preserve"> Строгино</w:t>
      </w:r>
      <w:r>
        <w:rPr>
          <w:rFonts w:ascii="Times New Roman" w:hAnsi="Times New Roman"/>
          <w:b/>
          <w:sz w:val="28"/>
          <w:szCs w:val="28"/>
        </w:rPr>
        <w:t xml:space="preserve"> (СЗАО)»</w:t>
      </w:r>
    </w:p>
    <w:p w:rsidR="00D02C64" w:rsidRPr="004A3A1F" w:rsidRDefault="00D02C64" w:rsidP="00C77A21">
      <w:pPr>
        <w:pStyle w:val="ConsPlusNonformat"/>
        <w:rPr>
          <w:rFonts w:ascii="Times New Roman" w:hAnsi="Times New Roman" w:cs="Times New Roman"/>
          <w:color w:val="000000"/>
          <w:sz w:val="28"/>
          <w:szCs w:val="28"/>
        </w:rPr>
      </w:pPr>
    </w:p>
    <w:p w:rsidR="00D02C64" w:rsidRPr="004A3A1F" w:rsidRDefault="00D02C64" w:rsidP="00C77A21">
      <w:pPr>
        <w:pStyle w:val="ConsPlusNonformat"/>
        <w:rPr>
          <w:rFonts w:ascii="Times New Roman" w:hAnsi="Times New Roman" w:cs="Times New Roman"/>
          <w:b/>
          <w:color w:val="000000"/>
          <w:sz w:val="28"/>
          <w:szCs w:val="28"/>
        </w:rPr>
      </w:pPr>
      <w:r w:rsidRPr="004A3A1F">
        <w:rPr>
          <w:rFonts w:ascii="Times New Roman" w:hAnsi="Times New Roman" w:cs="Times New Roman"/>
          <w:b/>
          <w:color w:val="000000"/>
          <w:sz w:val="28"/>
          <w:szCs w:val="28"/>
        </w:rPr>
        <w:t>Общие сведения о проекте,  представленном   на  публичные   слушания:</w:t>
      </w:r>
    </w:p>
    <w:p w:rsidR="00D02C64" w:rsidRPr="004A3A1F" w:rsidRDefault="00D02C64" w:rsidP="00C77A21">
      <w:pPr>
        <w:pStyle w:val="ConsPlusNonformat"/>
        <w:jc w:val="both"/>
        <w:rPr>
          <w:rFonts w:ascii="Times New Roman" w:hAnsi="Times New Roman" w:cs="Times New Roman"/>
          <w:color w:val="000000"/>
          <w:sz w:val="28"/>
          <w:szCs w:val="28"/>
        </w:rPr>
      </w:pPr>
      <w:r w:rsidRPr="004A3A1F">
        <w:rPr>
          <w:rFonts w:ascii="Times New Roman" w:hAnsi="Times New Roman" w:cs="Times New Roman"/>
          <w:b/>
          <w:color w:val="000000"/>
          <w:sz w:val="28"/>
          <w:szCs w:val="28"/>
        </w:rPr>
        <w:t>Территория разработки</w:t>
      </w:r>
      <w:r w:rsidRPr="004A3A1F">
        <w:rPr>
          <w:rFonts w:ascii="Times New Roman" w:hAnsi="Times New Roman" w:cs="Times New Roman"/>
          <w:color w:val="000000"/>
          <w:sz w:val="28"/>
          <w:szCs w:val="28"/>
        </w:rPr>
        <w:t xml:space="preserve"> расположена в </w:t>
      </w:r>
      <w:r>
        <w:rPr>
          <w:rFonts w:ascii="Times New Roman" w:hAnsi="Times New Roman" w:cs="Times New Roman"/>
          <w:color w:val="000000"/>
          <w:sz w:val="28"/>
          <w:szCs w:val="28"/>
        </w:rPr>
        <w:t xml:space="preserve">серединной части </w:t>
      </w:r>
      <w:r w:rsidRPr="004A3A1F">
        <w:rPr>
          <w:rFonts w:ascii="Times New Roman" w:hAnsi="Times New Roman" w:cs="Times New Roman"/>
          <w:color w:val="000000"/>
          <w:sz w:val="28"/>
          <w:szCs w:val="28"/>
        </w:rPr>
        <w:t>района Строгино Северо-Западного административного округа.</w:t>
      </w:r>
      <w:r>
        <w:rPr>
          <w:rFonts w:ascii="Times New Roman" w:hAnsi="Times New Roman" w:cs="Times New Roman"/>
          <w:color w:val="000000"/>
          <w:sz w:val="28"/>
          <w:szCs w:val="28"/>
        </w:rPr>
        <w:t xml:space="preserve"> На межквартальной планировочной территории, служащей пешеходным направлением от Строгинского бульвара к улице Таллинской. Площадь участка составляет 0,456</w:t>
      </w:r>
      <w:r w:rsidRPr="004A3A1F">
        <w:rPr>
          <w:rFonts w:ascii="Times New Roman" w:hAnsi="Times New Roman" w:cs="Times New Roman"/>
          <w:color w:val="000000"/>
          <w:sz w:val="28"/>
          <w:szCs w:val="28"/>
        </w:rPr>
        <w:t xml:space="preserve"> га. </w:t>
      </w:r>
    </w:p>
    <w:p w:rsidR="00D02C64" w:rsidRDefault="00D02C64" w:rsidP="00C77A21">
      <w:r w:rsidRPr="004A3A1F">
        <w:t xml:space="preserve">Сроки разработки проекта: </w:t>
      </w:r>
      <w:r>
        <w:t>2011</w:t>
      </w:r>
      <w:r w:rsidRPr="004A3A1F">
        <w:t xml:space="preserve"> год.</w:t>
      </w:r>
    </w:p>
    <w:p w:rsidR="00D02C64" w:rsidRPr="004A3A1F" w:rsidRDefault="00D02C64" w:rsidP="00C77A21">
      <w:pPr>
        <w:rPr>
          <w:color w:val="000000"/>
        </w:rPr>
      </w:pPr>
    </w:p>
    <w:p w:rsidR="00D02C64" w:rsidRPr="004A3A1F" w:rsidRDefault="00D02C64" w:rsidP="00C77A21">
      <w:pPr>
        <w:pStyle w:val="ConsPlusNonformat"/>
        <w:jc w:val="both"/>
        <w:rPr>
          <w:rFonts w:ascii="Times New Roman" w:hAnsi="Times New Roman" w:cs="Times New Roman"/>
          <w:color w:val="000000"/>
          <w:sz w:val="28"/>
          <w:szCs w:val="28"/>
        </w:rPr>
      </w:pPr>
      <w:r w:rsidRPr="004A3A1F">
        <w:rPr>
          <w:rFonts w:ascii="Times New Roman" w:hAnsi="Times New Roman" w:cs="Times New Roman"/>
          <w:b/>
          <w:color w:val="000000"/>
          <w:sz w:val="28"/>
          <w:szCs w:val="28"/>
        </w:rPr>
        <w:t>Организация-заказчик</w:t>
      </w:r>
      <w:r w:rsidRPr="004A3A1F">
        <w:rPr>
          <w:rFonts w:ascii="Times New Roman" w:hAnsi="Times New Roman" w:cs="Times New Roman"/>
          <w:color w:val="000000"/>
          <w:sz w:val="28"/>
          <w:szCs w:val="28"/>
        </w:rPr>
        <w:t xml:space="preserve">: Комитет по архитектуре и градостроительству города Москвы (Москомархитектура), 125047, Москва, Триумфальная площадь, 1, тел. (495) 250-55-20, </w:t>
      </w:r>
      <w:hyperlink r:id="rId5" w:history="1">
        <w:r w:rsidRPr="004A3A1F">
          <w:rPr>
            <w:rStyle w:val="Hyperlink"/>
            <w:sz w:val="28"/>
            <w:szCs w:val="28"/>
            <w:lang w:val="en-US"/>
          </w:rPr>
          <w:t>asi</w:t>
        </w:r>
        <w:r w:rsidRPr="004A3A1F">
          <w:rPr>
            <w:rStyle w:val="Hyperlink"/>
            <w:sz w:val="28"/>
            <w:szCs w:val="28"/>
          </w:rPr>
          <w:t>@mka.mos.ru</w:t>
        </w:r>
      </w:hyperlink>
      <w:r w:rsidRPr="004A3A1F">
        <w:rPr>
          <w:rFonts w:ascii="Times New Roman" w:hAnsi="Times New Roman" w:cs="Times New Roman"/>
          <w:color w:val="000000"/>
          <w:sz w:val="28"/>
          <w:szCs w:val="28"/>
        </w:rPr>
        <w:t>.</w:t>
      </w:r>
    </w:p>
    <w:p w:rsidR="00D02C64" w:rsidRDefault="00D02C64" w:rsidP="00C77A21">
      <w:pPr>
        <w:pStyle w:val="ConsPlusNonformat"/>
        <w:jc w:val="both"/>
        <w:rPr>
          <w:rFonts w:ascii="Times New Roman" w:hAnsi="Times New Roman" w:cs="Times New Roman"/>
          <w:b/>
          <w:color w:val="000000"/>
          <w:sz w:val="28"/>
          <w:szCs w:val="28"/>
        </w:rPr>
      </w:pPr>
    </w:p>
    <w:p w:rsidR="00D02C64" w:rsidRPr="004A3A1F" w:rsidRDefault="00D02C64" w:rsidP="00C77A21">
      <w:pPr>
        <w:pStyle w:val="ConsPlusNonformat"/>
        <w:jc w:val="both"/>
        <w:rPr>
          <w:rFonts w:ascii="Times New Roman" w:hAnsi="Times New Roman" w:cs="Times New Roman"/>
          <w:color w:val="000000"/>
          <w:sz w:val="28"/>
          <w:szCs w:val="28"/>
        </w:rPr>
      </w:pPr>
      <w:r w:rsidRPr="004A3A1F">
        <w:rPr>
          <w:rFonts w:ascii="Times New Roman" w:hAnsi="Times New Roman" w:cs="Times New Roman"/>
          <w:b/>
          <w:color w:val="000000"/>
          <w:sz w:val="28"/>
          <w:szCs w:val="28"/>
        </w:rPr>
        <w:t>Организация-разработчик:</w:t>
      </w:r>
      <w:r w:rsidRPr="004A3A1F">
        <w:rPr>
          <w:rFonts w:ascii="Times New Roman" w:hAnsi="Times New Roman" w:cs="Times New Roman"/>
          <w:color w:val="000000"/>
          <w:sz w:val="28"/>
          <w:szCs w:val="28"/>
        </w:rPr>
        <w:t xml:space="preserve"> ГУП «Главное Архитектурно-планировочное управление», 125047, Москва, Триумфальная площадь, 1, тел. (495) 250-91-67, okno@mka.mos.ru.</w:t>
      </w:r>
    </w:p>
    <w:p w:rsidR="00D02C64" w:rsidRPr="004A3A1F" w:rsidRDefault="00D02C64" w:rsidP="00C77A21">
      <w:pPr>
        <w:pStyle w:val="ConsPlusNonformat"/>
        <w:jc w:val="both"/>
        <w:rPr>
          <w:rFonts w:ascii="Times New Roman" w:hAnsi="Times New Roman" w:cs="Times New Roman"/>
          <w:b/>
          <w:color w:val="000000"/>
          <w:sz w:val="28"/>
          <w:szCs w:val="28"/>
        </w:rPr>
      </w:pPr>
    </w:p>
    <w:p w:rsidR="00D02C64" w:rsidRPr="004A3A1F" w:rsidRDefault="00D02C64" w:rsidP="00C77A21">
      <w:pPr>
        <w:pStyle w:val="ConsPlusNonformat"/>
        <w:jc w:val="both"/>
        <w:rPr>
          <w:rFonts w:ascii="Times New Roman" w:hAnsi="Times New Roman" w:cs="Times New Roman"/>
          <w:color w:val="000000"/>
          <w:sz w:val="28"/>
          <w:szCs w:val="28"/>
        </w:rPr>
      </w:pPr>
      <w:r w:rsidRPr="004A3A1F">
        <w:rPr>
          <w:rFonts w:ascii="Times New Roman" w:hAnsi="Times New Roman" w:cs="Times New Roman"/>
          <w:b/>
          <w:color w:val="000000"/>
          <w:sz w:val="28"/>
          <w:szCs w:val="28"/>
        </w:rPr>
        <w:t>Сроки проведения публичных слушаний:</w:t>
      </w:r>
      <w:r>
        <w:rPr>
          <w:rFonts w:ascii="Times New Roman" w:hAnsi="Times New Roman" w:cs="Times New Roman"/>
          <w:color w:val="000000"/>
          <w:sz w:val="28"/>
          <w:szCs w:val="28"/>
        </w:rPr>
        <w:t xml:space="preserve"> оповещение 23.05.2011 </w:t>
      </w:r>
      <w:r w:rsidRPr="004A3A1F">
        <w:rPr>
          <w:rFonts w:ascii="Times New Roman" w:hAnsi="Times New Roman" w:cs="Times New Roman"/>
          <w:color w:val="000000"/>
          <w:sz w:val="28"/>
          <w:szCs w:val="28"/>
        </w:rPr>
        <w:t xml:space="preserve">г.; экспозиция с </w:t>
      </w:r>
      <w:r>
        <w:rPr>
          <w:rFonts w:ascii="Times New Roman" w:hAnsi="Times New Roman" w:cs="Times New Roman"/>
          <w:sz w:val="28"/>
          <w:szCs w:val="28"/>
        </w:rPr>
        <w:t xml:space="preserve"> 30.05.2011 г. по 07.06.2011 г.; </w:t>
      </w:r>
      <w:r w:rsidRPr="004A3A1F">
        <w:rPr>
          <w:rFonts w:ascii="Times New Roman" w:hAnsi="Times New Roman" w:cs="Times New Roman"/>
          <w:color w:val="000000"/>
          <w:sz w:val="28"/>
          <w:szCs w:val="28"/>
        </w:rPr>
        <w:t>собрание участников –</w:t>
      </w:r>
      <w:r>
        <w:rPr>
          <w:rFonts w:ascii="Times New Roman" w:hAnsi="Times New Roman" w:cs="Times New Roman"/>
          <w:sz w:val="28"/>
          <w:szCs w:val="28"/>
        </w:rPr>
        <w:t>14.06.2011 г</w:t>
      </w:r>
      <w:r w:rsidRPr="004A3A1F">
        <w:rPr>
          <w:rFonts w:ascii="Times New Roman" w:hAnsi="Times New Roman" w:cs="Times New Roman"/>
          <w:color w:val="000000"/>
          <w:sz w:val="28"/>
          <w:szCs w:val="28"/>
        </w:rPr>
        <w:t xml:space="preserve">. </w:t>
      </w:r>
    </w:p>
    <w:p w:rsidR="00D02C64" w:rsidRPr="004A3A1F" w:rsidRDefault="00D02C64" w:rsidP="00C77A21">
      <w:pPr>
        <w:pStyle w:val="ConsPlusNonformat"/>
        <w:jc w:val="both"/>
        <w:rPr>
          <w:rFonts w:ascii="Times New Roman" w:hAnsi="Times New Roman" w:cs="Times New Roman"/>
          <w:color w:val="000000"/>
          <w:sz w:val="28"/>
          <w:szCs w:val="28"/>
        </w:rPr>
      </w:pPr>
    </w:p>
    <w:p w:rsidR="00D02C64" w:rsidRPr="004A3A1F" w:rsidRDefault="00D02C64" w:rsidP="00C77A21">
      <w:pPr>
        <w:pStyle w:val="ConsPlusNonformat"/>
        <w:jc w:val="both"/>
        <w:rPr>
          <w:rFonts w:ascii="Times New Roman" w:hAnsi="Times New Roman" w:cs="Times New Roman"/>
          <w:color w:val="000000"/>
          <w:sz w:val="28"/>
          <w:szCs w:val="28"/>
        </w:rPr>
      </w:pPr>
      <w:r w:rsidRPr="004A3A1F">
        <w:rPr>
          <w:rFonts w:ascii="Times New Roman" w:hAnsi="Times New Roman" w:cs="Times New Roman"/>
          <w:b/>
          <w:color w:val="000000"/>
          <w:sz w:val="28"/>
          <w:szCs w:val="28"/>
        </w:rPr>
        <w:t>Формы оповещения о публичных слушаниях:</w:t>
      </w:r>
      <w:r w:rsidRPr="004A3A1F">
        <w:rPr>
          <w:rFonts w:ascii="Times New Roman" w:hAnsi="Times New Roman" w:cs="Times New Roman"/>
          <w:color w:val="000000"/>
          <w:sz w:val="28"/>
          <w:szCs w:val="28"/>
        </w:rPr>
        <w:t xml:space="preserve"> информационное сообщение о проведении публичных слушаний опубликовано в газете Северо-Западного административного округа </w:t>
      </w:r>
      <w:r>
        <w:rPr>
          <w:rFonts w:ascii="Times New Roman" w:hAnsi="Times New Roman" w:cs="Times New Roman"/>
          <w:color w:val="000000"/>
          <w:sz w:val="28"/>
          <w:szCs w:val="28"/>
        </w:rPr>
        <w:t xml:space="preserve">«Северо-Запад» </w:t>
      </w:r>
      <w:r w:rsidRPr="004A3A1F">
        <w:rPr>
          <w:rFonts w:ascii="Times New Roman" w:hAnsi="Times New Roman" w:cs="Times New Roman"/>
          <w:color w:val="000000"/>
          <w:sz w:val="28"/>
          <w:szCs w:val="28"/>
        </w:rPr>
        <w:t>№</w:t>
      </w:r>
      <w:r>
        <w:rPr>
          <w:rFonts w:ascii="Times New Roman" w:hAnsi="Times New Roman" w:cs="Times New Roman"/>
          <w:color w:val="000000"/>
          <w:sz w:val="28"/>
          <w:szCs w:val="28"/>
        </w:rPr>
        <w:t xml:space="preserve"> 15/(032) от 23.05.2011</w:t>
      </w:r>
      <w:r w:rsidRPr="004A3A1F">
        <w:rPr>
          <w:rFonts w:ascii="Times New Roman" w:hAnsi="Times New Roman" w:cs="Times New Roman"/>
          <w:color w:val="000000"/>
          <w:sz w:val="28"/>
          <w:szCs w:val="28"/>
        </w:rPr>
        <w:t xml:space="preserve">г.,  размещено на официальных сайтах префектуры Северо-Западного административного округа г.Москвы </w:t>
      </w:r>
      <w:r w:rsidRPr="004A3A1F">
        <w:rPr>
          <w:rFonts w:ascii="Times New Roman" w:hAnsi="Times New Roman" w:cs="Times New Roman"/>
          <w:b/>
          <w:color w:val="000000"/>
          <w:sz w:val="28"/>
          <w:szCs w:val="28"/>
          <w:lang w:val="en-US"/>
        </w:rPr>
        <w:t>www</w:t>
      </w:r>
      <w:r w:rsidRPr="004A3A1F">
        <w:rPr>
          <w:rFonts w:ascii="Times New Roman" w:hAnsi="Times New Roman" w:cs="Times New Roman"/>
          <w:b/>
          <w:color w:val="000000"/>
          <w:sz w:val="28"/>
          <w:szCs w:val="28"/>
        </w:rPr>
        <w:t>.</w:t>
      </w:r>
      <w:r w:rsidRPr="004A3A1F">
        <w:rPr>
          <w:rFonts w:ascii="Times New Roman" w:hAnsi="Times New Roman" w:cs="Times New Roman"/>
          <w:b/>
          <w:color w:val="000000"/>
          <w:sz w:val="28"/>
          <w:szCs w:val="28"/>
          <w:lang w:val="en-US"/>
        </w:rPr>
        <w:t>szao</w:t>
      </w:r>
      <w:r w:rsidRPr="004A3A1F">
        <w:rPr>
          <w:rFonts w:ascii="Times New Roman" w:hAnsi="Times New Roman" w:cs="Times New Roman"/>
          <w:b/>
          <w:color w:val="000000"/>
          <w:sz w:val="28"/>
          <w:szCs w:val="28"/>
        </w:rPr>
        <w:t>.</w:t>
      </w:r>
      <w:r w:rsidRPr="004A3A1F">
        <w:rPr>
          <w:rFonts w:ascii="Times New Roman" w:hAnsi="Times New Roman" w:cs="Times New Roman"/>
          <w:b/>
          <w:color w:val="000000"/>
          <w:sz w:val="28"/>
          <w:szCs w:val="28"/>
          <w:lang w:val="en-US"/>
        </w:rPr>
        <w:t>mos</w:t>
      </w:r>
      <w:r w:rsidRPr="004A3A1F">
        <w:rPr>
          <w:rFonts w:ascii="Times New Roman" w:hAnsi="Times New Roman" w:cs="Times New Roman"/>
          <w:b/>
          <w:color w:val="000000"/>
          <w:sz w:val="28"/>
          <w:szCs w:val="28"/>
        </w:rPr>
        <w:t>.</w:t>
      </w:r>
      <w:r w:rsidRPr="004A3A1F">
        <w:rPr>
          <w:rFonts w:ascii="Times New Roman" w:hAnsi="Times New Roman" w:cs="Times New Roman"/>
          <w:b/>
          <w:color w:val="000000"/>
          <w:sz w:val="28"/>
          <w:szCs w:val="28"/>
          <w:lang w:val="en-US"/>
        </w:rPr>
        <w:t>ru</w:t>
      </w:r>
      <w:r w:rsidRPr="004A3A1F">
        <w:rPr>
          <w:rFonts w:ascii="Times New Roman" w:hAnsi="Times New Roman" w:cs="Times New Roman"/>
          <w:b/>
          <w:color w:val="000000"/>
          <w:sz w:val="28"/>
          <w:szCs w:val="28"/>
        </w:rPr>
        <w:t xml:space="preserve">, </w:t>
      </w:r>
      <w:r w:rsidRPr="004A3A1F">
        <w:rPr>
          <w:rFonts w:ascii="Times New Roman" w:hAnsi="Times New Roman" w:cs="Times New Roman"/>
          <w:color w:val="000000"/>
          <w:sz w:val="28"/>
          <w:szCs w:val="28"/>
        </w:rPr>
        <w:t xml:space="preserve">управы района Строгино </w:t>
      </w:r>
      <w:r w:rsidRPr="004A3A1F">
        <w:rPr>
          <w:rFonts w:ascii="Times New Roman" w:hAnsi="Times New Roman" w:cs="Times New Roman"/>
          <w:b/>
          <w:color w:val="000000"/>
          <w:sz w:val="28"/>
          <w:szCs w:val="28"/>
          <w:lang w:val="en-US"/>
        </w:rPr>
        <w:t>www</w:t>
      </w:r>
      <w:r w:rsidRPr="004A3A1F">
        <w:rPr>
          <w:rFonts w:ascii="Times New Roman" w:hAnsi="Times New Roman" w:cs="Times New Roman"/>
          <w:b/>
          <w:color w:val="000000"/>
          <w:sz w:val="28"/>
          <w:szCs w:val="28"/>
        </w:rPr>
        <w:t>.</w:t>
      </w:r>
      <w:r w:rsidRPr="004A3A1F">
        <w:rPr>
          <w:rFonts w:ascii="Times New Roman" w:hAnsi="Times New Roman" w:cs="Times New Roman"/>
          <w:b/>
          <w:color w:val="000000"/>
          <w:sz w:val="28"/>
          <w:szCs w:val="28"/>
          <w:lang w:val="en-US"/>
        </w:rPr>
        <w:t>strogino</w:t>
      </w:r>
      <w:r w:rsidRPr="004A3A1F">
        <w:rPr>
          <w:rFonts w:ascii="Times New Roman" w:hAnsi="Times New Roman" w:cs="Times New Roman"/>
          <w:b/>
          <w:color w:val="000000"/>
          <w:sz w:val="28"/>
          <w:szCs w:val="28"/>
        </w:rPr>
        <w:t>-</w:t>
      </w:r>
      <w:r w:rsidRPr="004A3A1F">
        <w:rPr>
          <w:rFonts w:ascii="Times New Roman" w:hAnsi="Times New Roman" w:cs="Times New Roman"/>
          <w:b/>
          <w:color w:val="000000"/>
          <w:sz w:val="28"/>
          <w:szCs w:val="28"/>
          <w:lang w:val="en-US"/>
        </w:rPr>
        <w:t>uprava</w:t>
      </w:r>
      <w:r w:rsidRPr="004A3A1F">
        <w:rPr>
          <w:rFonts w:ascii="Times New Roman" w:hAnsi="Times New Roman" w:cs="Times New Roman"/>
          <w:b/>
          <w:color w:val="000000"/>
          <w:sz w:val="28"/>
          <w:szCs w:val="28"/>
        </w:rPr>
        <w:t>.</w:t>
      </w:r>
      <w:r w:rsidRPr="004A3A1F">
        <w:rPr>
          <w:rFonts w:ascii="Times New Roman" w:hAnsi="Times New Roman" w:cs="Times New Roman"/>
          <w:b/>
          <w:color w:val="000000"/>
          <w:sz w:val="28"/>
          <w:szCs w:val="28"/>
          <w:lang w:val="en-US"/>
        </w:rPr>
        <w:t>ru</w:t>
      </w:r>
      <w:r w:rsidRPr="004A3A1F">
        <w:rPr>
          <w:rFonts w:ascii="Times New Roman" w:hAnsi="Times New Roman" w:cs="Times New Roman"/>
          <w:b/>
          <w:color w:val="000000"/>
          <w:sz w:val="28"/>
          <w:szCs w:val="28"/>
        </w:rPr>
        <w:t xml:space="preserve">, </w:t>
      </w:r>
      <w:r w:rsidRPr="004A3A1F">
        <w:rPr>
          <w:rFonts w:ascii="Times New Roman" w:hAnsi="Times New Roman" w:cs="Times New Roman"/>
          <w:color w:val="000000"/>
          <w:sz w:val="28"/>
          <w:szCs w:val="28"/>
        </w:rPr>
        <w:t>на информационных</w:t>
      </w:r>
      <w:r w:rsidRPr="004A3A1F">
        <w:rPr>
          <w:rFonts w:ascii="Times New Roman" w:hAnsi="Times New Roman" w:cs="Times New Roman"/>
          <w:b/>
          <w:color w:val="000000"/>
          <w:sz w:val="28"/>
          <w:szCs w:val="28"/>
        </w:rPr>
        <w:t xml:space="preserve"> </w:t>
      </w:r>
      <w:r w:rsidRPr="004A3A1F">
        <w:rPr>
          <w:rFonts w:ascii="Times New Roman" w:hAnsi="Times New Roman" w:cs="Times New Roman"/>
          <w:color w:val="000000"/>
          <w:sz w:val="28"/>
          <w:szCs w:val="28"/>
        </w:rPr>
        <w:t>стендах, размещаемых в здании префектуры СЗАО, управы района Строгино,  органов местного самоуправления внутригородского муниципального образования Строгино в городе Москве, в подъездах, около подъездов жилых домов, расположенных на территории района Строгино.</w:t>
      </w:r>
    </w:p>
    <w:p w:rsidR="00D02C64" w:rsidRPr="004A3A1F" w:rsidRDefault="00D02C64" w:rsidP="00C77A21">
      <w:pPr>
        <w:pStyle w:val="ConsPlusNonformat"/>
        <w:ind w:firstLine="708"/>
        <w:jc w:val="both"/>
        <w:rPr>
          <w:rFonts w:ascii="Times New Roman" w:hAnsi="Times New Roman" w:cs="Times New Roman"/>
          <w:color w:val="000000"/>
          <w:sz w:val="28"/>
          <w:szCs w:val="28"/>
        </w:rPr>
      </w:pPr>
      <w:r w:rsidRPr="004A3A1F">
        <w:rPr>
          <w:rFonts w:ascii="Times New Roman" w:hAnsi="Times New Roman" w:cs="Times New Roman"/>
          <w:sz w:val="28"/>
          <w:szCs w:val="28"/>
        </w:rPr>
        <w:t>Оповещение о проведении публичных слушаний направлено зака</w:t>
      </w:r>
      <w:r>
        <w:rPr>
          <w:rFonts w:ascii="Times New Roman" w:hAnsi="Times New Roman" w:cs="Times New Roman"/>
          <w:sz w:val="28"/>
          <w:szCs w:val="28"/>
        </w:rPr>
        <w:t xml:space="preserve">зными почтовыми отправлениями 23.05.2011 </w:t>
      </w:r>
      <w:r w:rsidRPr="004A3A1F">
        <w:rPr>
          <w:rFonts w:ascii="Times New Roman" w:hAnsi="Times New Roman" w:cs="Times New Roman"/>
          <w:sz w:val="28"/>
          <w:szCs w:val="28"/>
        </w:rPr>
        <w:t xml:space="preserve">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Герасимову Е.В., депутатам муниципального Собрания внутригородского муниципального образования Строгино в городе Москве.</w:t>
      </w:r>
    </w:p>
    <w:p w:rsidR="00D02C64" w:rsidRDefault="00D02C64" w:rsidP="00C77A21">
      <w:pPr>
        <w:pStyle w:val="ConsPlusNonformat"/>
        <w:jc w:val="both"/>
        <w:rPr>
          <w:rFonts w:ascii="Times New Roman" w:hAnsi="Times New Roman" w:cs="Times New Roman"/>
          <w:b/>
          <w:color w:val="000000"/>
          <w:sz w:val="28"/>
          <w:szCs w:val="28"/>
        </w:rPr>
      </w:pPr>
    </w:p>
    <w:p w:rsidR="00D02C64" w:rsidRPr="00676813" w:rsidRDefault="00D02C64" w:rsidP="00C77A21">
      <w:pPr>
        <w:pStyle w:val="ConsPlusNonformat"/>
        <w:jc w:val="both"/>
        <w:rPr>
          <w:rFonts w:ascii="Times New Roman" w:hAnsi="Times New Roman" w:cs="Times New Roman"/>
          <w:sz w:val="28"/>
          <w:szCs w:val="28"/>
        </w:rPr>
      </w:pPr>
      <w:r w:rsidRPr="00676813">
        <w:rPr>
          <w:rFonts w:ascii="Times New Roman" w:hAnsi="Times New Roman" w:cs="Times New Roman"/>
          <w:b/>
          <w:color w:val="000000"/>
          <w:sz w:val="28"/>
          <w:szCs w:val="28"/>
        </w:rPr>
        <w:t>Место проведения публичных слушаний:</w:t>
      </w:r>
      <w:r>
        <w:rPr>
          <w:rFonts w:ascii="Times New Roman" w:hAnsi="Times New Roman" w:cs="Times New Roman"/>
          <w:color w:val="000000"/>
          <w:sz w:val="28"/>
          <w:szCs w:val="28"/>
        </w:rPr>
        <w:t xml:space="preserve"> с</w:t>
      </w:r>
      <w:r w:rsidRPr="00676813">
        <w:rPr>
          <w:rFonts w:ascii="Times New Roman" w:hAnsi="Times New Roman" w:cs="Times New Roman"/>
          <w:color w:val="000000"/>
          <w:sz w:val="28"/>
          <w:szCs w:val="28"/>
        </w:rPr>
        <w:t xml:space="preserve"> </w:t>
      </w:r>
      <w:r>
        <w:rPr>
          <w:rFonts w:ascii="Times New Roman" w:hAnsi="Times New Roman" w:cs="Times New Roman"/>
          <w:sz w:val="28"/>
          <w:szCs w:val="28"/>
        </w:rPr>
        <w:t xml:space="preserve">30 мая 2011 г. по 7 июня 2011 г. </w:t>
      </w:r>
      <w:r w:rsidRPr="00676813">
        <w:rPr>
          <w:rFonts w:ascii="Times New Roman" w:hAnsi="Times New Roman" w:cs="Times New Roman"/>
          <w:color w:val="000000"/>
          <w:sz w:val="28"/>
          <w:szCs w:val="28"/>
        </w:rPr>
        <w:t xml:space="preserve">по адресу: г. Москва, ул. Маршала Катукова, д. 19, корп. 1 (помещение управы района Строгино) по </w:t>
      </w:r>
      <w:r>
        <w:rPr>
          <w:rFonts w:ascii="Times New Roman" w:hAnsi="Times New Roman" w:cs="Times New Roman"/>
          <w:color w:val="000000"/>
          <w:sz w:val="28"/>
          <w:szCs w:val="28"/>
        </w:rPr>
        <w:t>«М</w:t>
      </w:r>
      <w:r w:rsidRPr="00676813">
        <w:rPr>
          <w:rFonts w:ascii="Times New Roman" w:hAnsi="Times New Roman" w:cs="Times New Roman"/>
          <w:color w:val="000000"/>
          <w:sz w:val="28"/>
          <w:szCs w:val="28"/>
        </w:rPr>
        <w:t xml:space="preserve">атериалам по </w:t>
      </w:r>
      <w:r w:rsidRPr="00676813">
        <w:rPr>
          <w:rFonts w:ascii="Times New Roman" w:hAnsi="Times New Roman" w:cs="Times New Roman"/>
          <w:sz w:val="28"/>
          <w:szCs w:val="28"/>
        </w:rPr>
        <w:t>обоснованию Градостроительного плана земельного участка для строительства дошкольного образовательного учреждения на 125 мест по  адресу: улица Таллинская, дом 15  района Строгино (СЗАО)</w:t>
      </w:r>
      <w:r>
        <w:rPr>
          <w:rFonts w:ascii="Times New Roman" w:hAnsi="Times New Roman" w:cs="Times New Roman"/>
          <w:sz w:val="28"/>
          <w:szCs w:val="28"/>
        </w:rPr>
        <w:t xml:space="preserve">» </w:t>
      </w:r>
      <w:r w:rsidRPr="00676813">
        <w:rPr>
          <w:rFonts w:ascii="Times New Roman" w:hAnsi="Times New Roman" w:cs="Times New Roman"/>
          <w:color w:val="000000"/>
          <w:sz w:val="28"/>
          <w:szCs w:val="28"/>
        </w:rPr>
        <w:t>проведена экспозиция.</w:t>
      </w:r>
      <w:r w:rsidRPr="00676813">
        <w:rPr>
          <w:rFonts w:ascii="Times New Roman" w:hAnsi="Times New Roman" w:cs="Times New Roman"/>
          <w:sz w:val="28"/>
          <w:szCs w:val="28"/>
        </w:rPr>
        <w:t xml:space="preserve"> Часы работы экспозиции: будние дни с 12.00 - 20.00 час, выходные: с 10.00 – 15.00 час. </w:t>
      </w:r>
    </w:p>
    <w:p w:rsidR="00D02C64" w:rsidRPr="004A3A1F" w:rsidRDefault="00D02C64" w:rsidP="00C77A21">
      <w:pPr>
        <w:ind w:firstLine="708"/>
        <w:jc w:val="both"/>
      </w:pPr>
      <w:r w:rsidRPr="004A3A1F">
        <w:rPr>
          <w:color w:val="000000"/>
        </w:rPr>
        <w:t xml:space="preserve"> </w:t>
      </w:r>
      <w:r w:rsidRPr="004A3A1F">
        <w:rPr>
          <w:color w:val="000000"/>
          <w:lang w:val="en-US"/>
        </w:rPr>
        <w:t>C</w:t>
      </w:r>
      <w:r w:rsidRPr="004A3A1F">
        <w:rPr>
          <w:color w:val="000000"/>
        </w:rPr>
        <w:t>обрание участников</w:t>
      </w:r>
      <w:r>
        <w:rPr>
          <w:color w:val="000000"/>
        </w:rPr>
        <w:t xml:space="preserve"> публичных слушаний проведено 14</w:t>
      </w:r>
      <w:r w:rsidRPr="004A3A1F">
        <w:rPr>
          <w:color w:val="000000"/>
        </w:rPr>
        <w:t xml:space="preserve"> </w:t>
      </w:r>
      <w:r>
        <w:rPr>
          <w:color w:val="000000"/>
        </w:rPr>
        <w:t>июня 2011</w:t>
      </w:r>
      <w:r w:rsidRPr="004A3A1F">
        <w:rPr>
          <w:color w:val="000000"/>
        </w:rPr>
        <w:t xml:space="preserve"> года по адресу: г. Москва, ул. Таллинская, </w:t>
      </w:r>
      <w:r>
        <w:t xml:space="preserve">д.16, корп. 4 (ГОУ СОШ № 1155). </w:t>
      </w:r>
      <w:r w:rsidRPr="004A3A1F">
        <w:t>Начало собрания – 18.00 час.</w:t>
      </w:r>
    </w:p>
    <w:p w:rsidR="00D02C64" w:rsidRDefault="00D02C64" w:rsidP="00C77A21">
      <w:pPr>
        <w:pStyle w:val="ConsPlusNonformat"/>
        <w:jc w:val="both"/>
        <w:rPr>
          <w:rFonts w:ascii="Times New Roman" w:hAnsi="Times New Roman" w:cs="Times New Roman"/>
          <w:b/>
          <w:color w:val="000000"/>
          <w:sz w:val="28"/>
          <w:szCs w:val="28"/>
        </w:rPr>
      </w:pPr>
    </w:p>
    <w:p w:rsidR="00D02C64" w:rsidRPr="004A3A1F" w:rsidRDefault="00D02C64" w:rsidP="00C77A21">
      <w:pPr>
        <w:pStyle w:val="ConsPlusNonformat"/>
        <w:jc w:val="both"/>
        <w:rPr>
          <w:rFonts w:ascii="Times New Roman" w:hAnsi="Times New Roman" w:cs="Times New Roman"/>
          <w:b/>
          <w:color w:val="000000"/>
          <w:sz w:val="28"/>
          <w:szCs w:val="28"/>
        </w:rPr>
      </w:pPr>
      <w:r w:rsidRPr="004A3A1F">
        <w:rPr>
          <w:rFonts w:ascii="Times New Roman" w:hAnsi="Times New Roman" w:cs="Times New Roman"/>
          <w:b/>
          <w:color w:val="000000"/>
          <w:sz w:val="28"/>
          <w:szCs w:val="28"/>
        </w:rPr>
        <w:t>Участники публичных слушаний:</w:t>
      </w:r>
    </w:p>
    <w:p w:rsidR="00D02C64" w:rsidRPr="004A3A1F" w:rsidRDefault="00D02C64" w:rsidP="00C77A21">
      <w:pPr>
        <w:pStyle w:val="ConsPlusNonformat"/>
        <w:ind w:firstLine="708"/>
        <w:jc w:val="both"/>
        <w:rPr>
          <w:rFonts w:ascii="Times New Roman" w:hAnsi="Times New Roman" w:cs="Times New Roman"/>
          <w:color w:val="000000"/>
          <w:sz w:val="28"/>
          <w:szCs w:val="28"/>
        </w:rPr>
      </w:pPr>
      <w:r w:rsidRPr="004A3A1F">
        <w:rPr>
          <w:rFonts w:ascii="Times New Roman" w:hAnsi="Times New Roman" w:cs="Times New Roman"/>
          <w:color w:val="000000"/>
          <w:sz w:val="28"/>
          <w:szCs w:val="28"/>
        </w:rPr>
        <w:t>Экспозицию посетили</w:t>
      </w:r>
      <w:r>
        <w:rPr>
          <w:rFonts w:ascii="Times New Roman" w:hAnsi="Times New Roman" w:cs="Times New Roman"/>
          <w:color w:val="000000"/>
          <w:sz w:val="28"/>
          <w:szCs w:val="28"/>
        </w:rPr>
        <w:t xml:space="preserve"> 7 участников публичных слушаний</w:t>
      </w:r>
      <w:r w:rsidRPr="004A3A1F">
        <w:rPr>
          <w:rFonts w:ascii="Times New Roman" w:hAnsi="Times New Roman" w:cs="Times New Roman"/>
          <w:color w:val="000000"/>
          <w:sz w:val="28"/>
          <w:szCs w:val="28"/>
        </w:rPr>
        <w:t xml:space="preserve">. Во время проведения экспозиции </w:t>
      </w:r>
      <w:r>
        <w:rPr>
          <w:rFonts w:ascii="Times New Roman" w:hAnsi="Times New Roman" w:cs="Times New Roman"/>
          <w:color w:val="000000"/>
          <w:sz w:val="28"/>
          <w:szCs w:val="28"/>
        </w:rPr>
        <w:t>предложений и замечаний</w:t>
      </w:r>
      <w:r w:rsidRPr="004A3A1F">
        <w:rPr>
          <w:rFonts w:ascii="Times New Roman" w:hAnsi="Times New Roman" w:cs="Times New Roman"/>
          <w:color w:val="000000"/>
          <w:sz w:val="28"/>
          <w:szCs w:val="28"/>
        </w:rPr>
        <w:t xml:space="preserve"> по обсуждаемому проекту </w:t>
      </w:r>
      <w:r>
        <w:rPr>
          <w:rFonts w:ascii="Times New Roman" w:hAnsi="Times New Roman" w:cs="Times New Roman"/>
          <w:color w:val="000000"/>
          <w:sz w:val="28"/>
          <w:szCs w:val="28"/>
        </w:rPr>
        <w:t xml:space="preserve"> внесено не было</w:t>
      </w:r>
      <w:r w:rsidRPr="004A3A1F">
        <w:rPr>
          <w:rFonts w:ascii="Times New Roman" w:hAnsi="Times New Roman" w:cs="Times New Roman"/>
          <w:color w:val="000000"/>
          <w:sz w:val="28"/>
          <w:szCs w:val="28"/>
        </w:rPr>
        <w:t>.</w:t>
      </w:r>
    </w:p>
    <w:p w:rsidR="00D02C64" w:rsidRDefault="00D02C64" w:rsidP="00C77A21">
      <w:pPr>
        <w:pStyle w:val="ConsPlusNonformat"/>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В собрании приняли участие  33 участника публичных слушаний</w:t>
      </w:r>
      <w:r w:rsidRPr="004A3A1F">
        <w:rPr>
          <w:rFonts w:ascii="Times New Roman" w:hAnsi="Times New Roman" w:cs="Times New Roman"/>
          <w:color w:val="000000"/>
          <w:sz w:val="28"/>
          <w:szCs w:val="28"/>
        </w:rPr>
        <w:t xml:space="preserve">, в том числе: </w:t>
      </w:r>
      <w:r>
        <w:rPr>
          <w:rFonts w:ascii="Times New Roman" w:hAnsi="Times New Roman" w:cs="Times New Roman"/>
          <w:color w:val="000000"/>
          <w:sz w:val="28"/>
          <w:szCs w:val="28"/>
        </w:rPr>
        <w:t>жителей – 31</w:t>
      </w:r>
      <w:r w:rsidRPr="004A3A1F">
        <w:rPr>
          <w:rFonts w:ascii="Times New Roman" w:hAnsi="Times New Roman" w:cs="Times New Roman"/>
          <w:color w:val="000000"/>
          <w:sz w:val="28"/>
          <w:szCs w:val="28"/>
        </w:rPr>
        <w:t xml:space="preserve"> ч</w:t>
      </w:r>
      <w:r>
        <w:rPr>
          <w:rFonts w:ascii="Times New Roman" w:hAnsi="Times New Roman" w:cs="Times New Roman"/>
          <w:color w:val="000000"/>
          <w:sz w:val="28"/>
          <w:szCs w:val="28"/>
        </w:rPr>
        <w:t>еловек; депутатов муниципального Собрания внутригородского муниципального образования, на территории которого проводятся публичные слушания – 2 человека.</w:t>
      </w:r>
      <w:r w:rsidRPr="004A3A1F">
        <w:rPr>
          <w:rFonts w:ascii="Times New Roman" w:hAnsi="Times New Roman" w:cs="Times New Roman"/>
          <w:color w:val="000000"/>
          <w:sz w:val="28"/>
          <w:szCs w:val="28"/>
        </w:rPr>
        <w:t xml:space="preserve"> Во время проведения собрания участников публичных слушаний </w:t>
      </w:r>
      <w:r>
        <w:rPr>
          <w:rFonts w:ascii="Times New Roman" w:hAnsi="Times New Roman" w:cs="Times New Roman"/>
          <w:color w:val="000000"/>
          <w:sz w:val="28"/>
          <w:szCs w:val="28"/>
        </w:rPr>
        <w:t>внесено 4</w:t>
      </w:r>
      <w:r w:rsidRPr="004A3A1F">
        <w:rPr>
          <w:rFonts w:ascii="Times New Roman" w:hAnsi="Times New Roman" w:cs="Times New Roman"/>
          <w:color w:val="000000"/>
          <w:sz w:val="28"/>
          <w:szCs w:val="28"/>
        </w:rPr>
        <w:t xml:space="preserve"> предложения и замечания по обсуждаемому проекту </w:t>
      </w:r>
      <w:r>
        <w:rPr>
          <w:rFonts w:ascii="Times New Roman" w:hAnsi="Times New Roman" w:cs="Times New Roman"/>
          <w:color w:val="000000"/>
          <w:sz w:val="28"/>
          <w:szCs w:val="28"/>
        </w:rPr>
        <w:t xml:space="preserve"> участниками</w:t>
      </w:r>
      <w:r w:rsidRPr="004A3A1F">
        <w:rPr>
          <w:rFonts w:ascii="Times New Roman" w:hAnsi="Times New Roman" w:cs="Times New Roman"/>
          <w:color w:val="000000"/>
          <w:sz w:val="28"/>
          <w:szCs w:val="28"/>
        </w:rPr>
        <w:t xml:space="preserve"> собрания.</w:t>
      </w:r>
    </w:p>
    <w:p w:rsidR="00D02C64" w:rsidRDefault="00D02C64" w:rsidP="00C77A21">
      <w:pPr>
        <w:pStyle w:val="ConsPlusNonformat"/>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После проведения собрания участников публичных слушаний – 1 предложение и замечание.</w:t>
      </w:r>
    </w:p>
    <w:p w:rsidR="00D02C64" w:rsidRPr="004A3A1F" w:rsidRDefault="00D02C64" w:rsidP="00C77A21">
      <w:pPr>
        <w:pStyle w:val="ConsPlusNonformat"/>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Приняли участие в публичных слушаниях по проекту 41 участник публичных слушаний.</w:t>
      </w:r>
    </w:p>
    <w:p w:rsidR="00D02C64" w:rsidRDefault="00D02C64" w:rsidP="00C77A21">
      <w:pPr>
        <w:pStyle w:val="ConsPlusNonformat"/>
        <w:ind w:firstLine="708"/>
        <w:jc w:val="both"/>
        <w:rPr>
          <w:rFonts w:ascii="Times New Roman" w:hAnsi="Times New Roman" w:cs="Times New Roman"/>
          <w:b/>
          <w:color w:val="000000"/>
          <w:sz w:val="28"/>
          <w:szCs w:val="28"/>
        </w:rPr>
      </w:pPr>
    </w:p>
    <w:p w:rsidR="00D02C64" w:rsidRPr="004A3A1F" w:rsidRDefault="00D02C64" w:rsidP="00C77A21">
      <w:pPr>
        <w:pStyle w:val="ConsPlusNonformat"/>
        <w:ind w:firstLine="708"/>
        <w:jc w:val="both"/>
        <w:rPr>
          <w:rFonts w:ascii="Times New Roman" w:hAnsi="Times New Roman" w:cs="Times New Roman"/>
          <w:b/>
          <w:color w:val="000000"/>
          <w:sz w:val="28"/>
          <w:szCs w:val="28"/>
        </w:rPr>
      </w:pPr>
      <w:r w:rsidRPr="004A3A1F">
        <w:rPr>
          <w:rFonts w:ascii="Times New Roman" w:hAnsi="Times New Roman" w:cs="Times New Roman"/>
          <w:b/>
          <w:color w:val="000000"/>
          <w:sz w:val="28"/>
          <w:szCs w:val="28"/>
        </w:rPr>
        <w:t>Предложения и замечания участников публичных слушаний по обсуждаемому проекту, поступившие:</w:t>
      </w:r>
    </w:p>
    <w:p w:rsidR="00D02C64" w:rsidRPr="004A3A1F" w:rsidRDefault="00D02C64" w:rsidP="00C77A21">
      <w:pPr>
        <w:jc w:val="both"/>
        <w:rPr>
          <w:color w:val="000000"/>
        </w:rPr>
      </w:pPr>
      <w:r w:rsidRPr="004A3A1F">
        <w:rPr>
          <w:color w:val="000000"/>
        </w:rPr>
        <w:t xml:space="preserve">- </w:t>
      </w:r>
      <w:r w:rsidRPr="004A3A1F">
        <w:rPr>
          <w:color w:val="000000"/>
          <w:u w:val="single"/>
        </w:rPr>
        <w:t>в период работы экспозиции по материалам проекта планировки территории:</w:t>
      </w:r>
      <w:r w:rsidRPr="004A3A1F">
        <w:rPr>
          <w:color w:val="000000"/>
        </w:rPr>
        <w:t xml:space="preserve">  </w:t>
      </w:r>
      <w:r w:rsidRPr="004A3A1F">
        <w:rPr>
          <w:color w:val="FF0000"/>
        </w:rPr>
        <w:t xml:space="preserve"> </w:t>
      </w:r>
      <w:r w:rsidRPr="004A3A1F">
        <w:rPr>
          <w:color w:val="000000"/>
        </w:rPr>
        <w:t xml:space="preserve">предложений и замечаний </w:t>
      </w:r>
      <w:r>
        <w:rPr>
          <w:color w:val="000000"/>
        </w:rPr>
        <w:t xml:space="preserve">не </w:t>
      </w:r>
      <w:r w:rsidRPr="004A3A1F">
        <w:rPr>
          <w:color w:val="000000"/>
        </w:rPr>
        <w:t>поступило  (Приложение 1).</w:t>
      </w:r>
    </w:p>
    <w:p w:rsidR="00D02C64" w:rsidRPr="004A3A1F" w:rsidRDefault="00D02C64" w:rsidP="00C77A21">
      <w:pPr>
        <w:jc w:val="both"/>
        <w:rPr>
          <w:color w:val="000000"/>
        </w:rPr>
      </w:pPr>
      <w:r w:rsidRPr="004A3A1F">
        <w:rPr>
          <w:color w:val="000000"/>
          <w:u w:val="single"/>
        </w:rPr>
        <w:t xml:space="preserve">- во время проведения собрания участников публичных слушаний </w:t>
      </w:r>
      <w:r w:rsidRPr="004A3A1F">
        <w:rPr>
          <w:color w:val="000000"/>
        </w:rPr>
        <w:t xml:space="preserve">предложений и замечаний </w:t>
      </w:r>
      <w:r>
        <w:rPr>
          <w:color w:val="000000"/>
        </w:rPr>
        <w:t xml:space="preserve"> поступи</w:t>
      </w:r>
      <w:r w:rsidRPr="004A3A1F">
        <w:rPr>
          <w:color w:val="000000"/>
        </w:rPr>
        <w:t xml:space="preserve">ло </w:t>
      </w:r>
      <w:r>
        <w:rPr>
          <w:color w:val="000000"/>
        </w:rPr>
        <w:t xml:space="preserve">4 </w:t>
      </w:r>
      <w:r w:rsidRPr="004A3A1F">
        <w:rPr>
          <w:color w:val="000000"/>
        </w:rPr>
        <w:t>(Приложение 2).</w:t>
      </w:r>
    </w:p>
    <w:p w:rsidR="00D02C64" w:rsidRPr="004A3A1F" w:rsidRDefault="00D02C64" w:rsidP="00C77A21">
      <w:pPr>
        <w:jc w:val="both"/>
        <w:rPr>
          <w:color w:val="000000"/>
        </w:rPr>
      </w:pPr>
      <w:r w:rsidRPr="004A3A1F">
        <w:rPr>
          <w:color w:val="000000"/>
          <w:u w:val="single"/>
        </w:rPr>
        <w:t>После проведения собрания участников публичных слушаний</w:t>
      </w:r>
      <w:r w:rsidRPr="004A3A1F">
        <w:rPr>
          <w:color w:val="000000"/>
        </w:rPr>
        <w:t>: - замечаний и  предложений</w:t>
      </w:r>
      <w:r w:rsidRPr="004A3A1F">
        <w:rPr>
          <w:color w:val="FF0000"/>
        </w:rPr>
        <w:t xml:space="preserve"> </w:t>
      </w:r>
      <w:r>
        <w:rPr>
          <w:color w:val="000000"/>
        </w:rPr>
        <w:t xml:space="preserve">  поступи</w:t>
      </w:r>
      <w:r w:rsidRPr="004A3A1F">
        <w:rPr>
          <w:color w:val="000000"/>
        </w:rPr>
        <w:t xml:space="preserve">ло </w:t>
      </w:r>
      <w:r>
        <w:rPr>
          <w:color w:val="000000"/>
        </w:rPr>
        <w:t xml:space="preserve">1 </w:t>
      </w:r>
      <w:r w:rsidRPr="004A3A1F">
        <w:rPr>
          <w:color w:val="000000"/>
        </w:rPr>
        <w:t>(Приложение 3) .</w:t>
      </w:r>
    </w:p>
    <w:p w:rsidR="00D02C64" w:rsidRDefault="00D02C64" w:rsidP="00C77A21">
      <w:pPr>
        <w:jc w:val="both"/>
        <w:rPr>
          <w:color w:val="000000"/>
          <w:sz w:val="24"/>
          <w:szCs w:val="24"/>
        </w:rPr>
      </w:pPr>
    </w:p>
    <w:p w:rsidR="00D02C64" w:rsidRDefault="00D02C64" w:rsidP="00C77A21">
      <w:pPr>
        <w:jc w:val="both"/>
        <w:rPr>
          <w:color w:val="000000"/>
          <w:sz w:val="24"/>
          <w:szCs w:val="24"/>
        </w:rPr>
      </w:pPr>
    </w:p>
    <w:p w:rsidR="00D02C64" w:rsidRDefault="00D02C64" w:rsidP="00C77A21">
      <w:pPr>
        <w:jc w:val="both"/>
        <w:rPr>
          <w:color w:val="000000"/>
          <w:sz w:val="24"/>
          <w:szCs w:val="24"/>
        </w:rPr>
      </w:pPr>
    </w:p>
    <w:p w:rsidR="00D02C64" w:rsidRDefault="00D02C64" w:rsidP="00C77A21">
      <w:pPr>
        <w:jc w:val="both"/>
        <w:rPr>
          <w:color w:val="000000"/>
          <w:sz w:val="24"/>
          <w:szCs w:val="24"/>
        </w:rPr>
      </w:pPr>
    </w:p>
    <w:p w:rsidR="00D02C64" w:rsidRDefault="00D02C64" w:rsidP="00C77A21">
      <w:pPr>
        <w:jc w:val="both"/>
        <w:rPr>
          <w:color w:val="000000"/>
          <w:sz w:val="24"/>
          <w:szCs w:val="24"/>
        </w:rPr>
      </w:pPr>
    </w:p>
    <w:p w:rsidR="00D02C64" w:rsidRDefault="00D02C64" w:rsidP="00C77A21">
      <w:pPr>
        <w:jc w:val="both"/>
        <w:rPr>
          <w:b/>
          <w:sz w:val="26"/>
          <w:szCs w:val="26"/>
        </w:rPr>
      </w:pPr>
      <w:r>
        <w:rPr>
          <w:b/>
          <w:sz w:val="26"/>
          <w:szCs w:val="26"/>
        </w:rPr>
        <w:t xml:space="preserve">Члены комиссии </w:t>
      </w:r>
      <w:r w:rsidRPr="007878F7">
        <w:rPr>
          <w:rFonts w:cs="Courier New"/>
          <w:sz w:val="24"/>
          <w:szCs w:val="24"/>
        </w:rPr>
        <w:t>(</w:t>
      </w:r>
      <w:r w:rsidRPr="007878F7">
        <w:rPr>
          <w:rFonts w:cs="Courier New"/>
          <w:sz w:val="26"/>
          <w:szCs w:val="26"/>
        </w:rPr>
        <w:t>оригинал документа подписан)</w:t>
      </w:r>
    </w:p>
    <w:p w:rsidR="00D02C64" w:rsidRDefault="00D02C64" w:rsidP="00C77A21">
      <w:pPr>
        <w:jc w:val="both"/>
        <w:rPr>
          <w:color w:val="000000"/>
          <w:sz w:val="26"/>
          <w:szCs w:val="26"/>
        </w:rPr>
      </w:pPr>
      <w:r>
        <w:rPr>
          <w:color w:val="000000"/>
          <w:sz w:val="26"/>
          <w:szCs w:val="26"/>
        </w:rPr>
        <w:t>Заместитель префекта</w:t>
      </w:r>
      <w:r>
        <w:rPr>
          <w:b/>
          <w:color w:val="000000"/>
          <w:sz w:val="26"/>
          <w:szCs w:val="26"/>
        </w:rPr>
        <w:t xml:space="preserve"> </w:t>
      </w:r>
      <w:r>
        <w:rPr>
          <w:color w:val="000000"/>
          <w:sz w:val="26"/>
          <w:szCs w:val="26"/>
        </w:rPr>
        <w:t>Северо-Западного</w:t>
      </w:r>
    </w:p>
    <w:p w:rsidR="00D02C64" w:rsidRDefault="00D02C64" w:rsidP="00C77A21">
      <w:pPr>
        <w:jc w:val="both"/>
        <w:rPr>
          <w:b/>
          <w:color w:val="000000"/>
          <w:sz w:val="26"/>
          <w:szCs w:val="26"/>
        </w:rPr>
      </w:pPr>
      <w:r>
        <w:rPr>
          <w:color w:val="000000"/>
          <w:sz w:val="26"/>
          <w:szCs w:val="26"/>
        </w:rPr>
        <w:t xml:space="preserve"> административного округа города Москвы                                                   Чистякова Н.М.</w:t>
      </w:r>
      <w:r>
        <w:rPr>
          <w:color w:val="000000"/>
          <w:sz w:val="26"/>
          <w:szCs w:val="26"/>
        </w:rPr>
        <w:tab/>
        <w:t xml:space="preserve">                                                                </w:t>
      </w:r>
      <w:r>
        <w:rPr>
          <w:color w:val="000000"/>
          <w:sz w:val="26"/>
          <w:szCs w:val="26"/>
        </w:rPr>
        <w:tab/>
      </w:r>
    </w:p>
    <w:p w:rsidR="00D02C64" w:rsidRDefault="00D02C64" w:rsidP="00C77A21">
      <w:pPr>
        <w:jc w:val="both"/>
        <w:rPr>
          <w:color w:val="000000"/>
          <w:sz w:val="26"/>
          <w:szCs w:val="26"/>
        </w:rPr>
      </w:pPr>
      <w:r>
        <w:rPr>
          <w:color w:val="000000"/>
          <w:sz w:val="26"/>
          <w:szCs w:val="26"/>
        </w:rPr>
        <w:t xml:space="preserve">Начальник Управления градостроительного </w:t>
      </w:r>
    </w:p>
    <w:p w:rsidR="00D02C64" w:rsidRDefault="00D02C64" w:rsidP="00C77A21">
      <w:pPr>
        <w:jc w:val="both"/>
        <w:rPr>
          <w:color w:val="000000"/>
          <w:sz w:val="26"/>
          <w:szCs w:val="26"/>
        </w:rPr>
      </w:pPr>
      <w:r>
        <w:rPr>
          <w:color w:val="000000"/>
          <w:sz w:val="26"/>
          <w:szCs w:val="26"/>
        </w:rPr>
        <w:t>регулирования Северо-Западного административного</w:t>
      </w:r>
    </w:p>
    <w:p w:rsidR="00D02C64" w:rsidRDefault="00D02C64" w:rsidP="00C77A21">
      <w:pPr>
        <w:jc w:val="both"/>
        <w:rPr>
          <w:color w:val="000000"/>
          <w:sz w:val="26"/>
          <w:szCs w:val="26"/>
        </w:rPr>
      </w:pPr>
      <w:r>
        <w:rPr>
          <w:color w:val="000000"/>
          <w:sz w:val="26"/>
          <w:szCs w:val="26"/>
        </w:rPr>
        <w:t>округа города Москвы</w:t>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t xml:space="preserve">  </w:t>
      </w:r>
      <w:r>
        <w:rPr>
          <w:color w:val="000000"/>
          <w:sz w:val="26"/>
          <w:szCs w:val="26"/>
        </w:rPr>
        <w:tab/>
        <w:t xml:space="preserve">         Приймак Г.В.</w:t>
      </w:r>
    </w:p>
    <w:p w:rsidR="00D02C64" w:rsidRDefault="00D02C64" w:rsidP="00C77A21">
      <w:pPr>
        <w:jc w:val="both"/>
        <w:rPr>
          <w:color w:val="000000"/>
          <w:sz w:val="26"/>
          <w:szCs w:val="26"/>
        </w:rPr>
      </w:pPr>
    </w:p>
    <w:p w:rsidR="00D02C64" w:rsidRDefault="00D02C64" w:rsidP="00C77A21">
      <w:pPr>
        <w:jc w:val="both"/>
        <w:rPr>
          <w:color w:val="000000"/>
          <w:sz w:val="26"/>
          <w:szCs w:val="26"/>
        </w:rPr>
      </w:pPr>
      <w:r>
        <w:rPr>
          <w:color w:val="000000"/>
          <w:sz w:val="26"/>
          <w:szCs w:val="26"/>
        </w:rPr>
        <w:t xml:space="preserve">Начальник Территориально-планировочной </w:t>
      </w:r>
    </w:p>
    <w:p w:rsidR="00D02C64" w:rsidRDefault="00D02C64" w:rsidP="00C77A21">
      <w:pPr>
        <w:jc w:val="both"/>
        <w:rPr>
          <w:color w:val="000000"/>
          <w:sz w:val="26"/>
          <w:szCs w:val="26"/>
        </w:rPr>
      </w:pPr>
      <w:r>
        <w:rPr>
          <w:color w:val="000000"/>
          <w:sz w:val="26"/>
          <w:szCs w:val="26"/>
        </w:rPr>
        <w:t>мастерской Северо-Западного</w:t>
      </w:r>
    </w:p>
    <w:p w:rsidR="00D02C64" w:rsidRDefault="00D02C64" w:rsidP="00C77A21">
      <w:pPr>
        <w:jc w:val="both"/>
        <w:rPr>
          <w:color w:val="000000"/>
          <w:sz w:val="26"/>
          <w:szCs w:val="26"/>
        </w:rPr>
      </w:pPr>
      <w:r>
        <w:rPr>
          <w:color w:val="000000"/>
          <w:sz w:val="26"/>
          <w:szCs w:val="26"/>
        </w:rPr>
        <w:t>административного округа города Москвы</w:t>
      </w:r>
      <w:r>
        <w:rPr>
          <w:color w:val="000000"/>
          <w:sz w:val="26"/>
          <w:szCs w:val="26"/>
        </w:rPr>
        <w:tab/>
      </w:r>
      <w:r>
        <w:rPr>
          <w:color w:val="000000"/>
          <w:sz w:val="26"/>
          <w:szCs w:val="26"/>
        </w:rPr>
        <w:tab/>
      </w:r>
      <w:r>
        <w:rPr>
          <w:color w:val="000000"/>
          <w:sz w:val="26"/>
          <w:szCs w:val="26"/>
        </w:rPr>
        <w:tab/>
        <w:t xml:space="preserve">               </w:t>
      </w:r>
      <w:r>
        <w:rPr>
          <w:color w:val="000000"/>
          <w:sz w:val="26"/>
          <w:szCs w:val="26"/>
        </w:rPr>
        <w:tab/>
        <w:t xml:space="preserve">        Лядухина Е.А.</w:t>
      </w:r>
    </w:p>
    <w:p w:rsidR="00D02C64" w:rsidRDefault="00D02C64" w:rsidP="00C77A21">
      <w:pPr>
        <w:jc w:val="both"/>
        <w:rPr>
          <w:color w:val="000000"/>
          <w:sz w:val="26"/>
          <w:szCs w:val="26"/>
        </w:rPr>
      </w:pPr>
    </w:p>
    <w:p w:rsidR="00D02C64" w:rsidRDefault="00D02C64" w:rsidP="00C77A21">
      <w:pPr>
        <w:jc w:val="both"/>
        <w:rPr>
          <w:color w:val="000000"/>
          <w:sz w:val="26"/>
          <w:szCs w:val="26"/>
        </w:rPr>
      </w:pPr>
      <w:r>
        <w:rPr>
          <w:color w:val="000000"/>
          <w:sz w:val="26"/>
          <w:szCs w:val="26"/>
        </w:rPr>
        <w:t>Начальник управления архитектуры, строительства,</w:t>
      </w:r>
    </w:p>
    <w:p w:rsidR="00D02C64" w:rsidRDefault="00D02C64" w:rsidP="00C77A21">
      <w:pPr>
        <w:jc w:val="both"/>
        <w:rPr>
          <w:color w:val="000000"/>
          <w:sz w:val="26"/>
          <w:szCs w:val="26"/>
        </w:rPr>
      </w:pPr>
      <w:r>
        <w:rPr>
          <w:color w:val="000000"/>
          <w:sz w:val="26"/>
          <w:szCs w:val="26"/>
        </w:rPr>
        <w:t xml:space="preserve">реконструкции и землепользования префектуры </w:t>
      </w:r>
    </w:p>
    <w:p w:rsidR="00D02C64" w:rsidRDefault="00D02C64" w:rsidP="00C77A21">
      <w:pPr>
        <w:jc w:val="both"/>
        <w:rPr>
          <w:color w:val="000000"/>
          <w:sz w:val="26"/>
          <w:szCs w:val="26"/>
        </w:rPr>
      </w:pPr>
      <w:r>
        <w:rPr>
          <w:color w:val="000000"/>
          <w:sz w:val="26"/>
          <w:szCs w:val="26"/>
        </w:rPr>
        <w:t>Северо-Западного административного округа</w:t>
      </w:r>
      <w:r>
        <w:rPr>
          <w:color w:val="000000"/>
          <w:sz w:val="26"/>
          <w:szCs w:val="26"/>
        </w:rPr>
        <w:tab/>
      </w:r>
    </w:p>
    <w:p w:rsidR="00D02C64" w:rsidRDefault="00D02C64" w:rsidP="00C77A21">
      <w:pPr>
        <w:jc w:val="both"/>
        <w:rPr>
          <w:color w:val="000000"/>
          <w:sz w:val="26"/>
          <w:szCs w:val="26"/>
        </w:rPr>
      </w:pPr>
      <w:r>
        <w:rPr>
          <w:color w:val="000000"/>
          <w:sz w:val="26"/>
          <w:szCs w:val="26"/>
        </w:rPr>
        <w:t>города Москвы</w:t>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t xml:space="preserve">        </w:t>
      </w:r>
      <w:r>
        <w:rPr>
          <w:color w:val="000000"/>
          <w:sz w:val="26"/>
          <w:szCs w:val="26"/>
        </w:rPr>
        <w:tab/>
        <w:t xml:space="preserve">          </w:t>
      </w:r>
    </w:p>
    <w:p w:rsidR="00D02C64" w:rsidRDefault="00D02C64" w:rsidP="00C77A21">
      <w:pPr>
        <w:jc w:val="both"/>
        <w:rPr>
          <w:color w:val="000000"/>
          <w:sz w:val="26"/>
          <w:szCs w:val="26"/>
          <w:u w:val="single"/>
        </w:rPr>
      </w:pPr>
    </w:p>
    <w:p w:rsidR="00D02C64" w:rsidRDefault="00D02C64" w:rsidP="00C77A21">
      <w:pPr>
        <w:jc w:val="both"/>
        <w:rPr>
          <w:color w:val="000000"/>
          <w:sz w:val="26"/>
          <w:szCs w:val="26"/>
        </w:rPr>
      </w:pPr>
      <w:r>
        <w:rPr>
          <w:color w:val="000000"/>
          <w:sz w:val="26"/>
          <w:szCs w:val="26"/>
        </w:rPr>
        <w:t>Начальник Территориального управления</w:t>
      </w:r>
    </w:p>
    <w:p w:rsidR="00D02C64" w:rsidRDefault="00D02C64" w:rsidP="00C77A21">
      <w:pPr>
        <w:jc w:val="both"/>
        <w:rPr>
          <w:color w:val="000000"/>
          <w:sz w:val="26"/>
          <w:szCs w:val="26"/>
        </w:rPr>
      </w:pPr>
      <w:r>
        <w:rPr>
          <w:color w:val="000000"/>
          <w:sz w:val="26"/>
          <w:szCs w:val="26"/>
        </w:rPr>
        <w:t>Департамента земельных ресурсов в Северо-</w:t>
      </w:r>
    </w:p>
    <w:p w:rsidR="00D02C64" w:rsidRDefault="00D02C64" w:rsidP="00C77A21">
      <w:pPr>
        <w:jc w:val="both"/>
        <w:rPr>
          <w:color w:val="000000"/>
          <w:sz w:val="26"/>
          <w:szCs w:val="26"/>
        </w:rPr>
      </w:pPr>
      <w:r>
        <w:rPr>
          <w:color w:val="000000"/>
          <w:sz w:val="26"/>
          <w:szCs w:val="26"/>
        </w:rPr>
        <w:t>Западном административном округе города Москвы</w:t>
      </w:r>
      <w:r>
        <w:rPr>
          <w:color w:val="000000"/>
          <w:sz w:val="26"/>
          <w:szCs w:val="26"/>
        </w:rPr>
        <w:tab/>
      </w:r>
      <w:r>
        <w:rPr>
          <w:color w:val="000000"/>
          <w:sz w:val="26"/>
          <w:szCs w:val="26"/>
        </w:rPr>
        <w:tab/>
        <w:t xml:space="preserve">                     Ледехов И.Е.</w:t>
      </w:r>
      <w:r>
        <w:rPr>
          <w:color w:val="000000"/>
          <w:sz w:val="26"/>
          <w:szCs w:val="26"/>
        </w:rPr>
        <w:tab/>
      </w:r>
      <w:r>
        <w:rPr>
          <w:color w:val="000000"/>
          <w:sz w:val="26"/>
          <w:szCs w:val="26"/>
        </w:rPr>
        <w:tab/>
      </w:r>
      <w:r>
        <w:rPr>
          <w:color w:val="000000"/>
          <w:sz w:val="26"/>
          <w:szCs w:val="26"/>
        </w:rPr>
        <w:tab/>
        <w:t xml:space="preserve">      </w:t>
      </w:r>
    </w:p>
    <w:p w:rsidR="00D02C64" w:rsidRDefault="00D02C64" w:rsidP="00C77A21">
      <w:pPr>
        <w:jc w:val="both"/>
        <w:rPr>
          <w:sz w:val="26"/>
          <w:szCs w:val="26"/>
        </w:rPr>
      </w:pPr>
      <w:r>
        <w:rPr>
          <w:sz w:val="26"/>
          <w:szCs w:val="26"/>
        </w:rPr>
        <w:t>Начальник управления по работе с недвижимостью</w:t>
      </w:r>
    </w:p>
    <w:p w:rsidR="00D02C64" w:rsidRDefault="00D02C64" w:rsidP="00C77A21">
      <w:pPr>
        <w:jc w:val="both"/>
        <w:rPr>
          <w:sz w:val="26"/>
          <w:szCs w:val="26"/>
        </w:rPr>
      </w:pPr>
      <w:r>
        <w:rPr>
          <w:sz w:val="26"/>
          <w:szCs w:val="26"/>
        </w:rPr>
        <w:t xml:space="preserve">Северо-Западного административного округа </w:t>
      </w:r>
    </w:p>
    <w:p w:rsidR="00D02C64" w:rsidRDefault="00D02C64" w:rsidP="00C77A21">
      <w:pPr>
        <w:jc w:val="both"/>
        <w:rPr>
          <w:color w:val="000000"/>
          <w:sz w:val="26"/>
          <w:szCs w:val="26"/>
        </w:rPr>
      </w:pPr>
      <w:r>
        <w:rPr>
          <w:sz w:val="26"/>
          <w:szCs w:val="26"/>
        </w:rPr>
        <w:t>Департамента имущества города Москвы</w:t>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t xml:space="preserve">             Сухов В.Н.</w:t>
      </w:r>
    </w:p>
    <w:p w:rsidR="00D02C64" w:rsidRDefault="00D02C64" w:rsidP="00C77A21">
      <w:pPr>
        <w:jc w:val="both"/>
        <w:rPr>
          <w:color w:val="000000"/>
          <w:sz w:val="26"/>
          <w:szCs w:val="26"/>
        </w:rPr>
      </w:pPr>
    </w:p>
    <w:p w:rsidR="00D02C64" w:rsidRDefault="00D02C64" w:rsidP="00C77A21">
      <w:pPr>
        <w:jc w:val="both"/>
        <w:rPr>
          <w:color w:val="000000"/>
          <w:sz w:val="26"/>
          <w:szCs w:val="26"/>
        </w:rPr>
      </w:pPr>
      <w:r>
        <w:rPr>
          <w:color w:val="000000"/>
          <w:sz w:val="26"/>
          <w:szCs w:val="26"/>
        </w:rPr>
        <w:t>Начальник отдела экологического</w:t>
      </w:r>
    </w:p>
    <w:p w:rsidR="00D02C64" w:rsidRDefault="00D02C64" w:rsidP="00C77A21">
      <w:pPr>
        <w:jc w:val="both"/>
        <w:rPr>
          <w:color w:val="000000"/>
          <w:sz w:val="26"/>
          <w:szCs w:val="26"/>
        </w:rPr>
      </w:pPr>
      <w:r>
        <w:rPr>
          <w:color w:val="000000"/>
          <w:sz w:val="26"/>
          <w:szCs w:val="26"/>
        </w:rPr>
        <w:t>контроля Северного и Северо-Западного</w:t>
      </w:r>
    </w:p>
    <w:p w:rsidR="00D02C64" w:rsidRDefault="00D02C64" w:rsidP="00C77A21">
      <w:pPr>
        <w:jc w:val="both"/>
        <w:rPr>
          <w:color w:val="000000"/>
          <w:sz w:val="26"/>
          <w:szCs w:val="26"/>
        </w:rPr>
      </w:pPr>
      <w:r>
        <w:rPr>
          <w:color w:val="000000"/>
          <w:sz w:val="26"/>
          <w:szCs w:val="26"/>
        </w:rPr>
        <w:t>административных округов города Москвы</w:t>
      </w:r>
      <w:r>
        <w:rPr>
          <w:color w:val="000000"/>
          <w:sz w:val="26"/>
          <w:szCs w:val="26"/>
        </w:rPr>
        <w:tab/>
      </w:r>
      <w:r>
        <w:rPr>
          <w:color w:val="000000"/>
          <w:sz w:val="26"/>
          <w:szCs w:val="26"/>
        </w:rPr>
        <w:tab/>
      </w:r>
      <w:r>
        <w:rPr>
          <w:color w:val="000000"/>
          <w:sz w:val="26"/>
          <w:szCs w:val="26"/>
        </w:rPr>
        <w:tab/>
        <w:t xml:space="preserve">                          Кочеихина Ю.В.</w:t>
      </w:r>
    </w:p>
    <w:p w:rsidR="00D02C64" w:rsidRDefault="00D02C64" w:rsidP="00C77A21">
      <w:pPr>
        <w:jc w:val="both"/>
        <w:rPr>
          <w:color w:val="000000"/>
          <w:sz w:val="26"/>
          <w:szCs w:val="26"/>
        </w:rPr>
      </w:pPr>
    </w:p>
    <w:p w:rsidR="00D02C64" w:rsidRDefault="00D02C64" w:rsidP="00C77A21">
      <w:pPr>
        <w:jc w:val="both"/>
        <w:rPr>
          <w:color w:val="000000"/>
          <w:sz w:val="26"/>
          <w:szCs w:val="26"/>
        </w:rPr>
      </w:pPr>
      <w:r>
        <w:rPr>
          <w:color w:val="000000"/>
          <w:sz w:val="26"/>
          <w:szCs w:val="26"/>
        </w:rPr>
        <w:t>Начальник юридического отдела префектуры</w:t>
      </w:r>
    </w:p>
    <w:p w:rsidR="00D02C64" w:rsidRDefault="00D02C64" w:rsidP="00C77A21">
      <w:pPr>
        <w:jc w:val="both"/>
        <w:rPr>
          <w:color w:val="000000"/>
          <w:sz w:val="26"/>
          <w:szCs w:val="26"/>
        </w:rPr>
      </w:pPr>
      <w:r>
        <w:rPr>
          <w:color w:val="000000"/>
          <w:sz w:val="26"/>
          <w:szCs w:val="26"/>
        </w:rPr>
        <w:t>Северо-Западного административного</w:t>
      </w:r>
    </w:p>
    <w:p w:rsidR="00D02C64" w:rsidRDefault="00D02C64" w:rsidP="00C77A21">
      <w:pPr>
        <w:jc w:val="both"/>
        <w:rPr>
          <w:color w:val="000000"/>
          <w:sz w:val="26"/>
          <w:szCs w:val="26"/>
        </w:rPr>
      </w:pPr>
      <w:r>
        <w:rPr>
          <w:color w:val="000000"/>
          <w:sz w:val="26"/>
          <w:szCs w:val="26"/>
        </w:rPr>
        <w:t>округа города Москвы</w:t>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t xml:space="preserve">                  Михерева Е.В.</w:t>
      </w:r>
    </w:p>
    <w:p w:rsidR="00D02C64" w:rsidRDefault="00D02C64" w:rsidP="00C77A21">
      <w:pPr>
        <w:jc w:val="both"/>
        <w:rPr>
          <w:color w:val="000000"/>
          <w:sz w:val="26"/>
          <w:szCs w:val="26"/>
        </w:rPr>
      </w:pPr>
    </w:p>
    <w:p w:rsidR="00D02C64" w:rsidRDefault="00D02C64" w:rsidP="00C77A21">
      <w:pPr>
        <w:jc w:val="both"/>
        <w:rPr>
          <w:color w:val="000000"/>
          <w:sz w:val="26"/>
          <w:szCs w:val="26"/>
        </w:rPr>
      </w:pPr>
      <w:r>
        <w:rPr>
          <w:color w:val="000000"/>
          <w:sz w:val="26"/>
          <w:szCs w:val="26"/>
        </w:rPr>
        <w:t xml:space="preserve">Глава управы района Строгино </w:t>
      </w:r>
    </w:p>
    <w:p w:rsidR="00D02C64" w:rsidRDefault="00D02C64" w:rsidP="00C77A21">
      <w:pPr>
        <w:jc w:val="both"/>
        <w:rPr>
          <w:color w:val="000000"/>
          <w:sz w:val="26"/>
          <w:szCs w:val="26"/>
        </w:rPr>
      </w:pPr>
      <w:r>
        <w:rPr>
          <w:color w:val="000000"/>
          <w:sz w:val="26"/>
          <w:szCs w:val="26"/>
        </w:rPr>
        <w:t>Северо-Западного административного округа</w:t>
      </w:r>
    </w:p>
    <w:p w:rsidR="00D02C64" w:rsidRDefault="00D02C64" w:rsidP="00C77A21">
      <w:pPr>
        <w:jc w:val="both"/>
        <w:rPr>
          <w:color w:val="000000"/>
          <w:sz w:val="26"/>
          <w:szCs w:val="26"/>
        </w:rPr>
      </w:pPr>
      <w:r>
        <w:rPr>
          <w:color w:val="000000"/>
          <w:sz w:val="26"/>
          <w:szCs w:val="26"/>
        </w:rPr>
        <w:t xml:space="preserve">города Москвы:               </w:t>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t xml:space="preserve">                   </w:t>
      </w:r>
      <w:r>
        <w:rPr>
          <w:color w:val="000000"/>
          <w:sz w:val="26"/>
          <w:szCs w:val="26"/>
        </w:rPr>
        <w:tab/>
        <w:t xml:space="preserve">         Мельник В.Г.</w:t>
      </w:r>
    </w:p>
    <w:p w:rsidR="00D02C64" w:rsidRDefault="00D02C64" w:rsidP="00C77A21">
      <w:pPr>
        <w:jc w:val="both"/>
        <w:rPr>
          <w:color w:val="000000"/>
          <w:sz w:val="26"/>
          <w:szCs w:val="26"/>
        </w:rPr>
      </w:pPr>
    </w:p>
    <w:p w:rsidR="00D02C64" w:rsidRDefault="00D02C64" w:rsidP="00C77A21">
      <w:pPr>
        <w:jc w:val="both"/>
        <w:rPr>
          <w:color w:val="000000"/>
          <w:sz w:val="26"/>
          <w:szCs w:val="26"/>
        </w:rPr>
      </w:pPr>
      <w:r>
        <w:rPr>
          <w:color w:val="000000"/>
          <w:sz w:val="26"/>
          <w:szCs w:val="26"/>
        </w:rPr>
        <w:t xml:space="preserve">Депутат муниципального собрания ВМО, </w:t>
      </w:r>
    </w:p>
    <w:p w:rsidR="00D02C64" w:rsidRDefault="00D02C64" w:rsidP="00C77A21">
      <w:pPr>
        <w:jc w:val="both"/>
        <w:rPr>
          <w:color w:val="000000"/>
          <w:sz w:val="26"/>
          <w:szCs w:val="26"/>
        </w:rPr>
      </w:pPr>
      <w:r>
        <w:rPr>
          <w:color w:val="000000"/>
          <w:sz w:val="26"/>
          <w:szCs w:val="26"/>
        </w:rPr>
        <w:t xml:space="preserve">делегированный на основании решения </w:t>
      </w:r>
    </w:p>
    <w:p w:rsidR="00D02C64" w:rsidRDefault="00D02C64" w:rsidP="00C77A21">
      <w:pPr>
        <w:jc w:val="both"/>
        <w:rPr>
          <w:color w:val="000000"/>
          <w:sz w:val="26"/>
          <w:szCs w:val="26"/>
        </w:rPr>
      </w:pPr>
      <w:r>
        <w:rPr>
          <w:color w:val="000000"/>
          <w:sz w:val="26"/>
          <w:szCs w:val="26"/>
        </w:rPr>
        <w:t>муниципального собрания</w:t>
      </w:r>
    </w:p>
    <w:p w:rsidR="00D02C64" w:rsidRDefault="00D02C64" w:rsidP="00C77A21">
      <w:pPr>
        <w:jc w:val="both"/>
        <w:rPr>
          <w:color w:val="000000"/>
          <w:sz w:val="26"/>
          <w:szCs w:val="26"/>
        </w:rPr>
      </w:pPr>
      <w:r>
        <w:rPr>
          <w:color w:val="000000"/>
          <w:sz w:val="26"/>
          <w:szCs w:val="26"/>
        </w:rPr>
        <w:t xml:space="preserve">Строгино  </w:t>
      </w:r>
      <w:r>
        <w:rPr>
          <w:color w:val="000000"/>
          <w:sz w:val="26"/>
          <w:szCs w:val="26"/>
        </w:rPr>
        <w:tab/>
      </w:r>
      <w:r>
        <w:rPr>
          <w:color w:val="000000"/>
          <w:sz w:val="26"/>
          <w:szCs w:val="26"/>
        </w:rPr>
        <w:tab/>
      </w:r>
      <w:r>
        <w:rPr>
          <w:color w:val="000000"/>
          <w:sz w:val="26"/>
          <w:szCs w:val="26"/>
        </w:rPr>
        <w:tab/>
      </w:r>
      <w:r>
        <w:rPr>
          <w:color w:val="000000"/>
          <w:sz w:val="26"/>
          <w:szCs w:val="26"/>
        </w:rPr>
        <w:tab/>
      </w:r>
      <w:r>
        <w:rPr>
          <w:color w:val="000000"/>
          <w:sz w:val="26"/>
          <w:szCs w:val="26"/>
        </w:rPr>
        <w:tab/>
        <w:t xml:space="preserve"> </w:t>
      </w:r>
      <w:r>
        <w:rPr>
          <w:color w:val="000000"/>
          <w:sz w:val="26"/>
          <w:szCs w:val="26"/>
        </w:rPr>
        <w:tab/>
      </w:r>
      <w:r>
        <w:rPr>
          <w:color w:val="000000"/>
          <w:sz w:val="26"/>
          <w:szCs w:val="26"/>
        </w:rPr>
        <w:tab/>
        <w:t xml:space="preserve">                                 Присяжненко А.Н.</w:t>
      </w:r>
    </w:p>
    <w:p w:rsidR="00D02C64" w:rsidRDefault="00D02C64" w:rsidP="00C77A21">
      <w:pPr>
        <w:jc w:val="both"/>
        <w:rPr>
          <w:color w:val="000000"/>
          <w:sz w:val="26"/>
          <w:szCs w:val="26"/>
        </w:rPr>
      </w:pPr>
    </w:p>
    <w:p w:rsidR="00D02C64" w:rsidRDefault="00D02C64" w:rsidP="00C77A21">
      <w:pPr>
        <w:jc w:val="both"/>
        <w:rPr>
          <w:color w:val="000000"/>
          <w:sz w:val="26"/>
          <w:szCs w:val="26"/>
        </w:rPr>
      </w:pPr>
      <w:r>
        <w:rPr>
          <w:color w:val="000000"/>
          <w:sz w:val="26"/>
          <w:szCs w:val="26"/>
        </w:rPr>
        <w:t>Ответственный секретарь комиссии:</w:t>
      </w:r>
    </w:p>
    <w:p w:rsidR="00D02C64" w:rsidRDefault="00D02C64" w:rsidP="00C77A21">
      <w:pPr>
        <w:jc w:val="both"/>
        <w:rPr>
          <w:color w:val="000000"/>
          <w:sz w:val="26"/>
          <w:szCs w:val="26"/>
        </w:rPr>
      </w:pPr>
      <w:r>
        <w:rPr>
          <w:color w:val="000000"/>
          <w:sz w:val="26"/>
          <w:szCs w:val="26"/>
        </w:rPr>
        <w:t>Главный специалист управления архитектуры, строительства,</w:t>
      </w:r>
    </w:p>
    <w:p w:rsidR="00D02C64" w:rsidRDefault="00D02C64" w:rsidP="00C77A21">
      <w:pPr>
        <w:jc w:val="both"/>
        <w:rPr>
          <w:color w:val="000000"/>
          <w:sz w:val="26"/>
          <w:szCs w:val="26"/>
        </w:rPr>
      </w:pPr>
      <w:r>
        <w:rPr>
          <w:color w:val="000000"/>
          <w:sz w:val="26"/>
          <w:szCs w:val="26"/>
        </w:rPr>
        <w:t>реконструкции и землепользования префектуры Северо-</w:t>
      </w:r>
    </w:p>
    <w:p w:rsidR="00D02C64" w:rsidRDefault="00D02C64" w:rsidP="00C77A21">
      <w:pPr>
        <w:jc w:val="both"/>
        <w:rPr>
          <w:b/>
          <w:sz w:val="24"/>
          <w:szCs w:val="24"/>
        </w:rPr>
      </w:pPr>
      <w:r>
        <w:rPr>
          <w:color w:val="000000"/>
          <w:sz w:val="26"/>
          <w:szCs w:val="26"/>
        </w:rPr>
        <w:t>Западного административного округа</w:t>
      </w:r>
      <w:r>
        <w:rPr>
          <w:color w:val="000000"/>
          <w:sz w:val="26"/>
          <w:szCs w:val="26"/>
        </w:rPr>
        <w:tab/>
        <w:t>города Москвы</w:t>
      </w:r>
      <w:r>
        <w:rPr>
          <w:color w:val="000000"/>
          <w:sz w:val="26"/>
          <w:szCs w:val="26"/>
        </w:rPr>
        <w:tab/>
      </w:r>
      <w:r>
        <w:rPr>
          <w:color w:val="000000"/>
          <w:sz w:val="26"/>
          <w:szCs w:val="26"/>
        </w:rPr>
        <w:tab/>
        <w:t xml:space="preserve">                 Кузнецова А.Б.</w:t>
      </w:r>
    </w:p>
    <w:p w:rsidR="00D02C64" w:rsidRDefault="00D02C64" w:rsidP="00C77A21">
      <w:pPr>
        <w:jc w:val="both"/>
        <w:rPr>
          <w:b/>
          <w:sz w:val="24"/>
          <w:szCs w:val="24"/>
        </w:rPr>
      </w:pPr>
    </w:p>
    <w:p w:rsidR="00D02C64" w:rsidRPr="002A7009" w:rsidRDefault="00D02C64" w:rsidP="00C77A21">
      <w:pPr>
        <w:jc w:val="both"/>
        <w:rPr>
          <w:color w:val="000000"/>
          <w:sz w:val="16"/>
          <w:szCs w:val="16"/>
        </w:rPr>
      </w:pPr>
    </w:p>
    <w:p w:rsidR="00D02C64" w:rsidRDefault="00D02C64" w:rsidP="00C77A21">
      <w:pPr>
        <w:jc w:val="both"/>
        <w:rPr>
          <w:color w:val="000000"/>
          <w:sz w:val="24"/>
          <w:szCs w:val="24"/>
        </w:rPr>
      </w:pPr>
    </w:p>
    <w:p w:rsidR="00D02C64" w:rsidRDefault="00D02C64" w:rsidP="00C77A21">
      <w:pPr>
        <w:ind w:firstLine="708"/>
        <w:rPr>
          <w:color w:val="000000"/>
          <w:sz w:val="24"/>
          <w:szCs w:val="24"/>
        </w:rPr>
      </w:pPr>
      <w:r>
        <w:rPr>
          <w:color w:val="000000"/>
          <w:sz w:val="24"/>
          <w:szCs w:val="24"/>
        </w:rPr>
        <w:t>Приложение № 2</w:t>
      </w:r>
      <w:r w:rsidRPr="00600E39">
        <w:rPr>
          <w:color w:val="000000"/>
          <w:sz w:val="24"/>
          <w:szCs w:val="24"/>
        </w:rPr>
        <w:t xml:space="preserve"> к протоколу №  </w:t>
      </w:r>
      <w:r>
        <w:rPr>
          <w:color w:val="000000"/>
          <w:sz w:val="24"/>
          <w:szCs w:val="24"/>
        </w:rPr>
        <w:t>86</w:t>
      </w:r>
      <w:r w:rsidRPr="00600E39">
        <w:rPr>
          <w:color w:val="000000"/>
          <w:sz w:val="24"/>
          <w:szCs w:val="24"/>
        </w:rPr>
        <w:t xml:space="preserve">/ПС от  </w:t>
      </w:r>
      <w:r>
        <w:rPr>
          <w:color w:val="000000"/>
          <w:sz w:val="24"/>
          <w:szCs w:val="24"/>
        </w:rPr>
        <w:t>22.06.2011</w:t>
      </w:r>
      <w:r w:rsidRPr="00600E39">
        <w:rPr>
          <w:color w:val="000000"/>
          <w:sz w:val="24"/>
          <w:szCs w:val="24"/>
        </w:rPr>
        <w:t>г.:</w:t>
      </w:r>
    </w:p>
    <w:p w:rsidR="00D02C64" w:rsidRPr="00F11746" w:rsidRDefault="00D02C64" w:rsidP="00B96017">
      <w:pPr>
        <w:ind w:firstLine="708"/>
        <w:jc w:val="both"/>
        <w:rPr>
          <w:b/>
          <w:i/>
          <w:sz w:val="24"/>
          <w:szCs w:val="24"/>
        </w:rPr>
      </w:pPr>
      <w:r w:rsidRPr="00F11746">
        <w:rPr>
          <w:b/>
          <w:i/>
          <w:sz w:val="24"/>
          <w:szCs w:val="24"/>
        </w:rPr>
        <w:t>Утверждено Окружной комиссией по вопросам градостроительства,</w:t>
      </w:r>
    </w:p>
    <w:p w:rsidR="00D02C64" w:rsidRPr="00F11746" w:rsidRDefault="00D02C64" w:rsidP="00B96017">
      <w:pPr>
        <w:ind w:firstLine="708"/>
        <w:rPr>
          <w:b/>
          <w:i/>
          <w:sz w:val="24"/>
          <w:szCs w:val="24"/>
        </w:rPr>
      </w:pPr>
      <w:r w:rsidRPr="00F11746">
        <w:rPr>
          <w:b/>
          <w:i/>
          <w:sz w:val="24"/>
          <w:szCs w:val="24"/>
        </w:rPr>
        <w:t>землепользования и застройки при Правительстве Москвы в СЗАО:</w:t>
      </w:r>
    </w:p>
    <w:p w:rsidR="00D02C64" w:rsidRPr="00517450" w:rsidRDefault="00D02C64" w:rsidP="00C77A21">
      <w:pPr>
        <w:pStyle w:val="ConsPlusNonformat"/>
        <w:ind w:left="709"/>
        <w:jc w:val="both"/>
        <w:rPr>
          <w:rFonts w:ascii="Times New Roman" w:hAnsi="Times New Roman" w:cs="Times New Roman"/>
          <w:b/>
          <w:color w:val="000000"/>
          <w:sz w:val="24"/>
          <w:szCs w:val="24"/>
        </w:rPr>
      </w:pPr>
      <w:r w:rsidRPr="00570216">
        <w:rPr>
          <w:rFonts w:ascii="Times New Roman" w:hAnsi="Times New Roman" w:cs="Times New Roman"/>
          <w:color w:val="000000"/>
          <w:sz w:val="26"/>
          <w:szCs w:val="26"/>
        </w:rPr>
        <w:t xml:space="preserve">Предложения и  замечания  участников  публичных  слушаний,  поступившие во время </w:t>
      </w:r>
      <w:r>
        <w:rPr>
          <w:rFonts w:ascii="Times New Roman" w:hAnsi="Times New Roman" w:cs="Times New Roman"/>
          <w:color w:val="000000"/>
          <w:sz w:val="26"/>
          <w:szCs w:val="26"/>
        </w:rPr>
        <w:t xml:space="preserve">проведения </w:t>
      </w:r>
      <w:r w:rsidRPr="00570216">
        <w:rPr>
          <w:rFonts w:ascii="Times New Roman" w:hAnsi="Times New Roman" w:cs="Times New Roman"/>
          <w:color w:val="000000"/>
          <w:sz w:val="26"/>
          <w:szCs w:val="26"/>
        </w:rPr>
        <w:t xml:space="preserve">собрания участников публичных слушаний по </w:t>
      </w:r>
      <w:r>
        <w:rPr>
          <w:rFonts w:ascii="Times New Roman" w:hAnsi="Times New Roman" w:cs="Times New Roman"/>
          <w:color w:val="000000"/>
          <w:sz w:val="26"/>
          <w:szCs w:val="26"/>
        </w:rPr>
        <w:t>«</w:t>
      </w:r>
      <w:r>
        <w:rPr>
          <w:rFonts w:ascii="Times New Roman" w:hAnsi="Times New Roman" w:cs="Times New Roman"/>
          <w:b/>
          <w:color w:val="000000"/>
          <w:sz w:val="24"/>
          <w:szCs w:val="24"/>
        </w:rPr>
        <w:t>М</w:t>
      </w:r>
      <w:r w:rsidRPr="00517450">
        <w:rPr>
          <w:rFonts w:ascii="Times New Roman" w:hAnsi="Times New Roman" w:cs="Times New Roman"/>
          <w:b/>
          <w:color w:val="000000"/>
          <w:sz w:val="24"/>
          <w:szCs w:val="24"/>
        </w:rPr>
        <w:t xml:space="preserve">атериалам по </w:t>
      </w:r>
      <w:r w:rsidRPr="00517450">
        <w:rPr>
          <w:rFonts w:ascii="Times New Roman" w:hAnsi="Times New Roman" w:cs="Times New Roman"/>
          <w:b/>
          <w:sz w:val="24"/>
          <w:szCs w:val="24"/>
        </w:rPr>
        <w:t>обоснованию Градостроительного плана земельного участка для строительства дошкольного образовательного учреждения на 125 мест по  адресу: улица Таллинская, дом 15  района Строгино (СЗАО)</w:t>
      </w:r>
      <w:r>
        <w:rPr>
          <w:rFonts w:ascii="Times New Roman" w:hAnsi="Times New Roman" w:cs="Times New Roman"/>
          <w:b/>
          <w:sz w:val="24"/>
          <w:szCs w:val="24"/>
        </w:rPr>
        <w:t>»:</w:t>
      </w:r>
    </w:p>
    <w:p w:rsidR="00D02C64" w:rsidRPr="00600E39" w:rsidRDefault="00D02C64" w:rsidP="00C77A21">
      <w:pPr>
        <w:pStyle w:val="ConsPlusNonformat"/>
        <w:ind w:left="708"/>
        <w:jc w:val="both"/>
        <w:rPr>
          <w:rFonts w:ascii="Times New Roman" w:hAnsi="Times New Roman" w:cs="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5"/>
        <w:gridCol w:w="1215"/>
        <w:gridCol w:w="2189"/>
        <w:gridCol w:w="6077"/>
      </w:tblGrid>
      <w:tr w:rsidR="00D02C64" w:rsidRPr="00CE2393" w:rsidTr="00C77A21">
        <w:tc>
          <w:tcPr>
            <w:tcW w:w="0" w:type="auto"/>
          </w:tcPr>
          <w:p w:rsidR="00D02C64" w:rsidRPr="00CE2393" w:rsidRDefault="00D02C64" w:rsidP="0049452D">
            <w:pPr>
              <w:jc w:val="right"/>
              <w:rPr>
                <w:color w:val="000000"/>
                <w:sz w:val="26"/>
                <w:szCs w:val="26"/>
              </w:rPr>
            </w:pPr>
            <w:r w:rsidRPr="00CE2393">
              <w:rPr>
                <w:color w:val="000000"/>
                <w:sz w:val="26"/>
                <w:szCs w:val="26"/>
              </w:rPr>
              <w:t>№п/п</w:t>
            </w:r>
          </w:p>
        </w:tc>
        <w:tc>
          <w:tcPr>
            <w:tcW w:w="0" w:type="auto"/>
          </w:tcPr>
          <w:p w:rsidR="00D02C64" w:rsidRPr="00CE2393" w:rsidRDefault="00D02C64" w:rsidP="0049452D">
            <w:pPr>
              <w:jc w:val="right"/>
              <w:rPr>
                <w:color w:val="000000"/>
                <w:sz w:val="26"/>
                <w:szCs w:val="26"/>
              </w:rPr>
            </w:pPr>
            <w:r w:rsidRPr="00CE2393">
              <w:rPr>
                <w:color w:val="000000"/>
                <w:sz w:val="26"/>
                <w:szCs w:val="26"/>
              </w:rPr>
              <w:t>№книги,</w:t>
            </w:r>
          </w:p>
          <w:p w:rsidR="00D02C64" w:rsidRPr="00CE2393" w:rsidRDefault="00D02C64" w:rsidP="0049452D">
            <w:pPr>
              <w:jc w:val="right"/>
              <w:rPr>
                <w:color w:val="000000"/>
                <w:sz w:val="26"/>
                <w:szCs w:val="26"/>
              </w:rPr>
            </w:pPr>
            <w:r w:rsidRPr="00CE2393">
              <w:rPr>
                <w:color w:val="000000"/>
                <w:sz w:val="26"/>
                <w:szCs w:val="26"/>
              </w:rPr>
              <w:t>№записи</w:t>
            </w:r>
          </w:p>
        </w:tc>
        <w:tc>
          <w:tcPr>
            <w:tcW w:w="2189" w:type="dxa"/>
          </w:tcPr>
          <w:p w:rsidR="00D02C64" w:rsidRPr="00CE2393" w:rsidRDefault="00D02C64" w:rsidP="0049452D">
            <w:pPr>
              <w:rPr>
                <w:color w:val="000000"/>
                <w:sz w:val="26"/>
                <w:szCs w:val="26"/>
              </w:rPr>
            </w:pPr>
            <w:r w:rsidRPr="00CE2393">
              <w:rPr>
                <w:color w:val="000000"/>
                <w:sz w:val="26"/>
                <w:szCs w:val="26"/>
              </w:rPr>
              <w:t>ФИО заявителя</w:t>
            </w:r>
          </w:p>
        </w:tc>
        <w:tc>
          <w:tcPr>
            <w:tcW w:w="6077" w:type="dxa"/>
          </w:tcPr>
          <w:p w:rsidR="00D02C64" w:rsidRPr="00CE2393" w:rsidRDefault="00D02C64" w:rsidP="0049452D">
            <w:pPr>
              <w:pStyle w:val="ConsPlusNonformat"/>
              <w:rPr>
                <w:rFonts w:ascii="Times New Roman" w:hAnsi="Times New Roman" w:cs="Times New Roman"/>
                <w:color w:val="000000"/>
                <w:sz w:val="26"/>
                <w:szCs w:val="26"/>
              </w:rPr>
            </w:pPr>
            <w:r w:rsidRPr="00CE2393">
              <w:rPr>
                <w:rFonts w:ascii="Times New Roman" w:hAnsi="Times New Roman" w:cs="Times New Roman"/>
                <w:color w:val="000000"/>
                <w:sz w:val="26"/>
                <w:szCs w:val="26"/>
              </w:rPr>
              <w:t>Содержание замечаний и предложений</w:t>
            </w:r>
          </w:p>
        </w:tc>
      </w:tr>
      <w:tr w:rsidR="00D02C64" w:rsidRPr="00CE2393" w:rsidTr="00C77A21">
        <w:tc>
          <w:tcPr>
            <w:tcW w:w="0" w:type="auto"/>
          </w:tcPr>
          <w:p w:rsidR="00D02C64" w:rsidRPr="00CE2393" w:rsidRDefault="00D02C64" w:rsidP="0049452D">
            <w:pPr>
              <w:jc w:val="center"/>
              <w:rPr>
                <w:sz w:val="26"/>
                <w:szCs w:val="26"/>
              </w:rPr>
            </w:pPr>
            <w:r w:rsidRPr="00CE2393">
              <w:rPr>
                <w:sz w:val="26"/>
                <w:szCs w:val="26"/>
              </w:rPr>
              <w:t>1</w:t>
            </w:r>
          </w:p>
        </w:tc>
        <w:tc>
          <w:tcPr>
            <w:tcW w:w="0" w:type="auto"/>
          </w:tcPr>
          <w:p w:rsidR="00D02C64" w:rsidRPr="00CE2393" w:rsidRDefault="00D02C64" w:rsidP="0049452D">
            <w:pPr>
              <w:jc w:val="center"/>
              <w:rPr>
                <w:sz w:val="26"/>
                <w:szCs w:val="26"/>
              </w:rPr>
            </w:pPr>
            <w:r w:rsidRPr="00CE2393">
              <w:rPr>
                <w:sz w:val="26"/>
                <w:szCs w:val="26"/>
              </w:rPr>
              <w:t>1/1</w:t>
            </w:r>
          </w:p>
        </w:tc>
        <w:tc>
          <w:tcPr>
            <w:tcW w:w="2189" w:type="dxa"/>
          </w:tcPr>
          <w:p w:rsidR="00D02C64" w:rsidRPr="00CE2393" w:rsidRDefault="00D02C64" w:rsidP="0049452D">
            <w:pPr>
              <w:jc w:val="center"/>
              <w:rPr>
                <w:sz w:val="26"/>
                <w:szCs w:val="26"/>
              </w:rPr>
            </w:pPr>
            <w:r w:rsidRPr="00CE2393">
              <w:rPr>
                <w:sz w:val="26"/>
                <w:szCs w:val="26"/>
              </w:rPr>
              <w:t xml:space="preserve">Ларченко Вячеслав Федорович </w:t>
            </w:r>
          </w:p>
          <w:p w:rsidR="00D02C64" w:rsidRPr="00CE2393" w:rsidRDefault="00D02C64" w:rsidP="0049452D">
            <w:pPr>
              <w:jc w:val="center"/>
              <w:rPr>
                <w:sz w:val="26"/>
                <w:szCs w:val="26"/>
              </w:rPr>
            </w:pPr>
          </w:p>
          <w:p w:rsidR="00D02C64" w:rsidRPr="00CE2393" w:rsidRDefault="00D02C64" w:rsidP="0049452D">
            <w:pPr>
              <w:jc w:val="center"/>
              <w:rPr>
                <w:sz w:val="26"/>
                <w:szCs w:val="26"/>
              </w:rPr>
            </w:pPr>
          </w:p>
          <w:p w:rsidR="00D02C64" w:rsidRPr="00CE2393" w:rsidRDefault="00D02C64" w:rsidP="0049452D">
            <w:pPr>
              <w:jc w:val="center"/>
              <w:rPr>
                <w:sz w:val="26"/>
                <w:szCs w:val="26"/>
              </w:rPr>
            </w:pPr>
          </w:p>
          <w:p w:rsidR="00D02C64" w:rsidRPr="00CE2393" w:rsidRDefault="00D02C64" w:rsidP="0049452D">
            <w:pPr>
              <w:jc w:val="center"/>
              <w:rPr>
                <w:sz w:val="26"/>
                <w:szCs w:val="26"/>
              </w:rPr>
            </w:pPr>
          </w:p>
          <w:p w:rsidR="00D02C64" w:rsidRPr="00CE2393" w:rsidRDefault="00D02C64" w:rsidP="0049452D">
            <w:pPr>
              <w:rPr>
                <w:sz w:val="26"/>
                <w:szCs w:val="26"/>
              </w:rPr>
            </w:pPr>
          </w:p>
        </w:tc>
        <w:tc>
          <w:tcPr>
            <w:tcW w:w="6077" w:type="dxa"/>
          </w:tcPr>
          <w:p w:rsidR="00D02C64" w:rsidRPr="00CE2393" w:rsidRDefault="00D02C64" w:rsidP="00C77A21">
            <w:pPr>
              <w:jc w:val="both"/>
              <w:rPr>
                <w:sz w:val="26"/>
                <w:szCs w:val="26"/>
              </w:rPr>
            </w:pPr>
            <w:r w:rsidRPr="00CE2393">
              <w:rPr>
                <w:sz w:val="26"/>
                <w:szCs w:val="26"/>
              </w:rPr>
              <w:t>Скажите, пожалуйста: по восточной части земельного участка между домом 17 корпус 2 и запланированным к строительству зданием есть  возможность сделать автостоянку по краю пустыря?</w:t>
            </w:r>
          </w:p>
          <w:p w:rsidR="00D02C64" w:rsidRPr="00CE2393" w:rsidRDefault="00D02C64" w:rsidP="00C77A21">
            <w:pPr>
              <w:jc w:val="both"/>
              <w:rPr>
                <w:sz w:val="26"/>
                <w:szCs w:val="26"/>
              </w:rPr>
            </w:pPr>
            <w:r w:rsidRPr="00CE2393">
              <w:rPr>
                <w:sz w:val="26"/>
                <w:szCs w:val="26"/>
              </w:rPr>
              <w:t>Письменное предложение в виде протокола заседания ЖСК «Новогорск» передано в отдел благоустройства и в управу района Строгино.</w:t>
            </w:r>
          </w:p>
        </w:tc>
      </w:tr>
      <w:tr w:rsidR="00D02C64" w:rsidRPr="00CE2393" w:rsidTr="00C77A21">
        <w:tc>
          <w:tcPr>
            <w:tcW w:w="0" w:type="auto"/>
          </w:tcPr>
          <w:p w:rsidR="00D02C64" w:rsidRPr="00CE2393" w:rsidRDefault="00D02C64" w:rsidP="0049452D">
            <w:pPr>
              <w:jc w:val="center"/>
              <w:rPr>
                <w:sz w:val="26"/>
                <w:szCs w:val="26"/>
              </w:rPr>
            </w:pPr>
            <w:r w:rsidRPr="00CE2393">
              <w:rPr>
                <w:sz w:val="26"/>
                <w:szCs w:val="26"/>
              </w:rPr>
              <w:t>2</w:t>
            </w:r>
          </w:p>
        </w:tc>
        <w:tc>
          <w:tcPr>
            <w:tcW w:w="0" w:type="auto"/>
          </w:tcPr>
          <w:p w:rsidR="00D02C64" w:rsidRPr="00CE2393" w:rsidRDefault="00D02C64" w:rsidP="0049452D">
            <w:pPr>
              <w:jc w:val="center"/>
              <w:rPr>
                <w:sz w:val="26"/>
                <w:szCs w:val="26"/>
              </w:rPr>
            </w:pPr>
            <w:r w:rsidRPr="00CE2393">
              <w:rPr>
                <w:sz w:val="26"/>
                <w:szCs w:val="26"/>
              </w:rPr>
              <w:t>1/3</w:t>
            </w:r>
          </w:p>
        </w:tc>
        <w:tc>
          <w:tcPr>
            <w:tcW w:w="2189" w:type="dxa"/>
          </w:tcPr>
          <w:p w:rsidR="00D02C64" w:rsidRPr="00CE2393" w:rsidRDefault="00D02C64" w:rsidP="0049452D">
            <w:pPr>
              <w:jc w:val="center"/>
              <w:rPr>
                <w:sz w:val="26"/>
                <w:szCs w:val="26"/>
              </w:rPr>
            </w:pPr>
            <w:r w:rsidRPr="00CE2393">
              <w:rPr>
                <w:sz w:val="26"/>
                <w:szCs w:val="26"/>
              </w:rPr>
              <w:t>Бублик Зоя Платоновна</w:t>
            </w:r>
          </w:p>
          <w:p w:rsidR="00D02C64" w:rsidRPr="00CE2393" w:rsidRDefault="00D02C64" w:rsidP="0049452D">
            <w:pPr>
              <w:jc w:val="center"/>
              <w:rPr>
                <w:color w:val="FF0000"/>
                <w:sz w:val="26"/>
                <w:szCs w:val="26"/>
              </w:rPr>
            </w:pPr>
            <w:r w:rsidRPr="00CE2393">
              <w:rPr>
                <w:sz w:val="26"/>
                <w:szCs w:val="26"/>
              </w:rPr>
              <w:t>депутат муниципального Собрания района Строгино</w:t>
            </w:r>
          </w:p>
        </w:tc>
        <w:tc>
          <w:tcPr>
            <w:tcW w:w="6077" w:type="dxa"/>
          </w:tcPr>
          <w:p w:rsidR="00D02C64" w:rsidRPr="00CE2393" w:rsidRDefault="00D02C64" w:rsidP="00C77A21">
            <w:pPr>
              <w:jc w:val="both"/>
              <w:rPr>
                <w:sz w:val="26"/>
                <w:szCs w:val="26"/>
              </w:rPr>
            </w:pPr>
            <w:r w:rsidRPr="00CE2393">
              <w:rPr>
                <w:sz w:val="26"/>
                <w:szCs w:val="26"/>
              </w:rPr>
              <w:t>Хотелось бы спросить: когда Вы выполняли задание Правительства Москвы, учли ли Вы те три садика, которые будут построены в Строгино, которые решают вопрос очередности? Очередь была 305 мест, 3 садика по 125 мест – уже 375 мест, но на сегодняшний момент очередь уже меньше.</w:t>
            </w:r>
          </w:p>
          <w:p w:rsidR="00D02C64" w:rsidRPr="00CE2393" w:rsidRDefault="00D02C64" w:rsidP="00C77A21">
            <w:pPr>
              <w:jc w:val="both"/>
              <w:rPr>
                <w:sz w:val="26"/>
                <w:szCs w:val="26"/>
              </w:rPr>
            </w:pPr>
            <w:r w:rsidRPr="00CE2393">
              <w:rPr>
                <w:sz w:val="26"/>
                <w:szCs w:val="26"/>
              </w:rPr>
              <w:t>Уже давно жители района знают, что детские садики должны быть в «Янтарном городе», в «Капитане» и в Троице-Лыково. Вот 3 детских садика. Кроме того, хотелось бы знать, Вы не могли бы сказать затраты в процентном соотношении на застройку и благоустройство территории.</w:t>
            </w:r>
          </w:p>
          <w:p w:rsidR="00D02C64" w:rsidRPr="00CE2393" w:rsidRDefault="00D02C64" w:rsidP="00C77A21">
            <w:pPr>
              <w:jc w:val="both"/>
              <w:rPr>
                <w:sz w:val="26"/>
                <w:szCs w:val="26"/>
              </w:rPr>
            </w:pPr>
            <w:r w:rsidRPr="00CE2393">
              <w:rPr>
                <w:sz w:val="26"/>
                <w:szCs w:val="26"/>
              </w:rPr>
              <w:t>На территории района Строгино есть несколько детских садов, которые используются только как здания – стоматологическая поликлиника – территория благоустроена, только провести обрезку и детский сад готов.</w:t>
            </w:r>
          </w:p>
          <w:p w:rsidR="00D02C64" w:rsidRPr="00CE2393" w:rsidRDefault="00D02C64" w:rsidP="00C77A21">
            <w:pPr>
              <w:jc w:val="both"/>
              <w:rPr>
                <w:sz w:val="26"/>
                <w:szCs w:val="26"/>
              </w:rPr>
            </w:pPr>
            <w:r w:rsidRPr="00CE2393">
              <w:rPr>
                <w:sz w:val="26"/>
                <w:szCs w:val="26"/>
              </w:rPr>
              <w:t>Если бы на этом участке была построена поликлиника, причем окружная.</w:t>
            </w:r>
          </w:p>
          <w:p w:rsidR="00D02C64" w:rsidRPr="00CE2393" w:rsidRDefault="00D02C64" w:rsidP="00C77A21">
            <w:pPr>
              <w:jc w:val="both"/>
              <w:rPr>
                <w:sz w:val="26"/>
                <w:szCs w:val="26"/>
              </w:rPr>
            </w:pPr>
            <w:r w:rsidRPr="00CE2393">
              <w:rPr>
                <w:sz w:val="26"/>
                <w:szCs w:val="26"/>
              </w:rPr>
              <w:t>В настоящий момент жители ездят за границы Московского округа в Митино в поликлинику № 180 земельный участок там не больше. А у нас земли нет в районе. Те пристройки, которые предлагаются ГлавАПУ не решат вопроса.</w:t>
            </w:r>
          </w:p>
          <w:p w:rsidR="00D02C64" w:rsidRPr="00CE2393" w:rsidRDefault="00D02C64" w:rsidP="00C77A21">
            <w:pPr>
              <w:jc w:val="both"/>
              <w:rPr>
                <w:sz w:val="26"/>
                <w:szCs w:val="26"/>
              </w:rPr>
            </w:pPr>
            <w:r w:rsidRPr="00CE2393">
              <w:rPr>
                <w:sz w:val="26"/>
                <w:szCs w:val="26"/>
              </w:rPr>
              <w:t>Те ответы Департамента здравоохранения искусственно занижены показатели приемапациентов. Все жители об этом знают. Не в первую ли очередь надо вернуть детские сады, а не давать зарабатывать деньги? Территории подготовлены, только привести в порядок. И они находятся во дворах жилых секторов.</w:t>
            </w:r>
          </w:p>
          <w:p w:rsidR="00D02C64" w:rsidRPr="00CE2393" w:rsidRDefault="00D02C64" w:rsidP="00C77A21">
            <w:pPr>
              <w:jc w:val="both"/>
              <w:rPr>
                <w:sz w:val="26"/>
                <w:szCs w:val="26"/>
              </w:rPr>
            </w:pPr>
            <w:r w:rsidRPr="00CE2393">
              <w:rPr>
                <w:sz w:val="26"/>
                <w:szCs w:val="26"/>
              </w:rPr>
              <w:t xml:space="preserve">В дополнение к ранее сказанному и учитывая Ваше дополнение, я своё внимание обращаю на то здание, где находится стоматологическая поликлиника. Но если построить новое здание поликлиники, у нас освободится здание поликлиники № 96, где можно разместить круглосуточный травмпункт и стоматологическую поликлинику. </w:t>
            </w:r>
          </w:p>
          <w:p w:rsidR="00D02C64" w:rsidRPr="00CE2393" w:rsidRDefault="00D02C64" w:rsidP="00C77A21">
            <w:pPr>
              <w:jc w:val="both"/>
              <w:rPr>
                <w:sz w:val="26"/>
                <w:szCs w:val="26"/>
              </w:rPr>
            </w:pPr>
            <w:r w:rsidRPr="00CE2393">
              <w:rPr>
                <w:sz w:val="26"/>
                <w:szCs w:val="26"/>
              </w:rPr>
              <w:t>Кроме того, хочу обратить Ваше внимание на чисто коммерческую организацию «Поддержка», которая занимает детский сад по ул. Катукова. Жители района должны на безвозмездной основе обслуживаться там. На самом деле жителей вынуждают перечислять деньги на расчетный счет, созданный руководством этой общественной организации. Там дети с разных районов приходят. Группа «Поддержка» для детей с задержкой развития.</w:t>
            </w:r>
          </w:p>
          <w:p w:rsidR="00D02C64" w:rsidRPr="00CE2393" w:rsidRDefault="00D02C64" w:rsidP="00C77A21">
            <w:pPr>
              <w:jc w:val="both"/>
              <w:rPr>
                <w:sz w:val="26"/>
                <w:szCs w:val="26"/>
              </w:rPr>
            </w:pPr>
            <w:r w:rsidRPr="00CE2393">
              <w:rPr>
                <w:sz w:val="26"/>
                <w:szCs w:val="26"/>
              </w:rPr>
              <w:t>Почему мы не провели мониторинг жителей?</w:t>
            </w:r>
          </w:p>
          <w:p w:rsidR="00D02C64" w:rsidRPr="00CE2393" w:rsidRDefault="00D02C64" w:rsidP="00C77A21">
            <w:pPr>
              <w:jc w:val="both"/>
              <w:rPr>
                <w:sz w:val="26"/>
                <w:szCs w:val="26"/>
              </w:rPr>
            </w:pPr>
            <w:r w:rsidRPr="00CE2393">
              <w:rPr>
                <w:sz w:val="26"/>
                <w:szCs w:val="26"/>
              </w:rPr>
              <w:t xml:space="preserve">Хотелось бы Вас поправить – последняя жилищная постройка района Строгино закончилась в 86 году, это Твардовского, 18. Кроме того, не планировалась жилая застройка на Твардовского 18, «Янтарный город» тоже, и, кроме этого «Олимпия». Это стартовые дома. По полной программе заняли парк Москворецкий для выселения жителей сносимых домов Щукино. </w:t>
            </w:r>
            <w:r w:rsidRPr="00CE2393">
              <w:rPr>
                <w:color w:val="000000"/>
                <w:sz w:val="26"/>
                <w:szCs w:val="26"/>
              </w:rPr>
              <w:t>У меня есть такие документы.</w:t>
            </w:r>
          </w:p>
        </w:tc>
      </w:tr>
      <w:tr w:rsidR="00D02C64" w:rsidRPr="00CE2393" w:rsidTr="00C77A21">
        <w:tc>
          <w:tcPr>
            <w:tcW w:w="0" w:type="auto"/>
          </w:tcPr>
          <w:p w:rsidR="00D02C64" w:rsidRPr="00CE2393" w:rsidRDefault="00D02C64" w:rsidP="0049452D">
            <w:pPr>
              <w:jc w:val="center"/>
              <w:rPr>
                <w:sz w:val="26"/>
                <w:szCs w:val="26"/>
              </w:rPr>
            </w:pPr>
            <w:r w:rsidRPr="00CE2393">
              <w:rPr>
                <w:sz w:val="26"/>
                <w:szCs w:val="26"/>
              </w:rPr>
              <w:t>3</w:t>
            </w:r>
          </w:p>
        </w:tc>
        <w:tc>
          <w:tcPr>
            <w:tcW w:w="0" w:type="auto"/>
          </w:tcPr>
          <w:p w:rsidR="00D02C64" w:rsidRPr="00CE2393" w:rsidRDefault="00D02C64" w:rsidP="0049452D">
            <w:pPr>
              <w:jc w:val="center"/>
              <w:rPr>
                <w:sz w:val="26"/>
                <w:szCs w:val="26"/>
              </w:rPr>
            </w:pPr>
            <w:r w:rsidRPr="00CE2393">
              <w:rPr>
                <w:sz w:val="26"/>
                <w:szCs w:val="26"/>
              </w:rPr>
              <w:t>1/27</w:t>
            </w:r>
          </w:p>
        </w:tc>
        <w:tc>
          <w:tcPr>
            <w:tcW w:w="2189" w:type="dxa"/>
          </w:tcPr>
          <w:p w:rsidR="00D02C64" w:rsidRPr="00CE2393" w:rsidRDefault="00D02C64" w:rsidP="0049452D">
            <w:pPr>
              <w:jc w:val="center"/>
              <w:rPr>
                <w:sz w:val="26"/>
                <w:szCs w:val="26"/>
              </w:rPr>
            </w:pPr>
            <w:r w:rsidRPr="00CE2393">
              <w:rPr>
                <w:sz w:val="26"/>
                <w:szCs w:val="26"/>
              </w:rPr>
              <w:t>Теплов Алексей Аркадьевич</w:t>
            </w:r>
          </w:p>
          <w:p w:rsidR="00D02C64" w:rsidRPr="00CE2393" w:rsidRDefault="00D02C64" w:rsidP="0049452D">
            <w:pPr>
              <w:jc w:val="center"/>
              <w:rPr>
                <w:sz w:val="26"/>
                <w:szCs w:val="26"/>
              </w:rPr>
            </w:pPr>
            <w:r w:rsidRPr="00CE2393">
              <w:rPr>
                <w:sz w:val="26"/>
                <w:szCs w:val="26"/>
              </w:rPr>
              <w:t>депутат Муниципального Собрания района Строгино</w:t>
            </w:r>
          </w:p>
        </w:tc>
        <w:tc>
          <w:tcPr>
            <w:tcW w:w="6077" w:type="dxa"/>
          </w:tcPr>
          <w:p w:rsidR="00D02C64" w:rsidRPr="00CE2393" w:rsidRDefault="00D02C64" w:rsidP="00C77A21">
            <w:pPr>
              <w:jc w:val="both"/>
              <w:rPr>
                <w:sz w:val="26"/>
                <w:szCs w:val="26"/>
              </w:rPr>
            </w:pPr>
            <w:r w:rsidRPr="00CE2393">
              <w:rPr>
                <w:sz w:val="26"/>
                <w:szCs w:val="26"/>
              </w:rPr>
              <w:t>У меня вопрос не к представителю ГлавАПУ, а к Вам, Владимир Григорьевич:</w:t>
            </w:r>
          </w:p>
          <w:p w:rsidR="00D02C64" w:rsidRPr="00CE2393" w:rsidRDefault="00D02C64" w:rsidP="00C77A21">
            <w:pPr>
              <w:jc w:val="both"/>
              <w:rPr>
                <w:sz w:val="26"/>
                <w:szCs w:val="26"/>
              </w:rPr>
            </w:pPr>
            <w:r w:rsidRPr="00CE2393">
              <w:rPr>
                <w:sz w:val="26"/>
                <w:szCs w:val="26"/>
              </w:rPr>
              <w:t>- Я слышал, что в префектуре и нашей управе рассматривался вопрос о том, что детские сады, которые были перепрофилированы в своё время и получили другое назначение, сейчас рассматривается вопрос, чтобы вернуть им прежнее назначение - использование в качестве детских садов. Чем закончилось рассмотрение данного вопроса?</w:t>
            </w:r>
          </w:p>
          <w:p w:rsidR="00D02C64" w:rsidRPr="00CE2393" w:rsidRDefault="00D02C64" w:rsidP="00C77A21">
            <w:pPr>
              <w:jc w:val="both"/>
              <w:rPr>
                <w:sz w:val="26"/>
                <w:szCs w:val="26"/>
              </w:rPr>
            </w:pPr>
            <w:r w:rsidRPr="00CE2393">
              <w:rPr>
                <w:sz w:val="26"/>
                <w:szCs w:val="26"/>
              </w:rPr>
              <w:t>Владимир Григорьевич, я хотел бы уточнить, Вы говорите, что не закрывается потребность, Вы имеете в виду, что строительство 3 детских садов, которые запланированы, не закроют потребность в детских садах, или, Вы имеете в виду, с учетом уплотнения, если разуплотнить, то в совокупности этих факторов не закроется потребность?</w:t>
            </w:r>
          </w:p>
          <w:p w:rsidR="00D02C64" w:rsidRPr="00CE2393" w:rsidRDefault="00D02C64" w:rsidP="00C77A21">
            <w:pPr>
              <w:jc w:val="both"/>
              <w:rPr>
                <w:sz w:val="26"/>
                <w:szCs w:val="26"/>
              </w:rPr>
            </w:pPr>
            <w:r w:rsidRPr="00CE2393">
              <w:rPr>
                <w:sz w:val="26"/>
                <w:szCs w:val="26"/>
              </w:rPr>
              <w:t>Спасибо, но я бы хотел заметить, что у нас потребность в поликлинике более острая, поэтому здесь нужно более основательно подойти к вопросу что на этом месте нужно строить поликлинику или детский сад. С учетом того, что возможен возврат к прежнему назначению тех детских садов, котроые были построены и перепрофилированы.</w:t>
            </w:r>
          </w:p>
          <w:p w:rsidR="00D02C64" w:rsidRPr="00CE2393" w:rsidRDefault="00D02C64" w:rsidP="00C77A21">
            <w:pPr>
              <w:jc w:val="both"/>
              <w:rPr>
                <w:sz w:val="26"/>
                <w:szCs w:val="26"/>
              </w:rPr>
            </w:pPr>
            <w:r w:rsidRPr="00CE2393">
              <w:rPr>
                <w:sz w:val="26"/>
                <w:szCs w:val="26"/>
              </w:rPr>
              <w:t>В заключение я бы хотел сказать, что клубок запутанных проблем, которые образовались – это результат непродуманных решений. В советское время не предполагалось строительство такого количества жилых домов. Непонятно почему, вместо того, чтобы строить досуговые учреждения, детские сады, поликлиники, вместо этого ведется бурное строительство жилых домов, которые не отвечают истинным потребностям населения.</w:t>
            </w:r>
          </w:p>
          <w:p w:rsidR="00D02C64" w:rsidRPr="00CE2393" w:rsidRDefault="00D02C64" w:rsidP="00C77A21">
            <w:pPr>
              <w:jc w:val="both"/>
              <w:rPr>
                <w:sz w:val="26"/>
                <w:szCs w:val="26"/>
              </w:rPr>
            </w:pPr>
            <w:r w:rsidRPr="00CE2393">
              <w:rPr>
                <w:sz w:val="26"/>
                <w:szCs w:val="26"/>
              </w:rPr>
              <w:t>Детские сады в районе нужны, но более остро стоит вопрос о возможности строительства поликлиники по адресу: Таллиннская, 15. С другой стороны – проработать вопрос о возможности возвращения бывшим детским садам, перепрофилированным в свое время, их прежнего назначения.</w:t>
            </w:r>
          </w:p>
        </w:tc>
      </w:tr>
      <w:tr w:rsidR="00D02C64" w:rsidRPr="00CE2393" w:rsidTr="00C77A21">
        <w:tc>
          <w:tcPr>
            <w:tcW w:w="0" w:type="auto"/>
          </w:tcPr>
          <w:p w:rsidR="00D02C64" w:rsidRPr="00CE2393" w:rsidRDefault="00D02C64" w:rsidP="00C77A21">
            <w:pPr>
              <w:jc w:val="both"/>
              <w:rPr>
                <w:sz w:val="26"/>
                <w:szCs w:val="26"/>
              </w:rPr>
            </w:pPr>
            <w:r w:rsidRPr="00CE2393">
              <w:rPr>
                <w:sz w:val="26"/>
                <w:szCs w:val="26"/>
              </w:rPr>
              <w:t>4</w:t>
            </w:r>
          </w:p>
        </w:tc>
        <w:tc>
          <w:tcPr>
            <w:tcW w:w="0" w:type="auto"/>
          </w:tcPr>
          <w:p w:rsidR="00D02C64" w:rsidRPr="00CE2393" w:rsidRDefault="00D02C64" w:rsidP="00C77A21">
            <w:pPr>
              <w:jc w:val="both"/>
              <w:rPr>
                <w:sz w:val="26"/>
                <w:szCs w:val="26"/>
              </w:rPr>
            </w:pPr>
            <w:r w:rsidRPr="00CE2393">
              <w:rPr>
                <w:sz w:val="26"/>
                <w:szCs w:val="26"/>
              </w:rPr>
              <w:t>1/8</w:t>
            </w:r>
          </w:p>
        </w:tc>
        <w:tc>
          <w:tcPr>
            <w:tcW w:w="2189" w:type="dxa"/>
          </w:tcPr>
          <w:p w:rsidR="00D02C64" w:rsidRPr="00CE2393" w:rsidRDefault="00D02C64" w:rsidP="00C77A21">
            <w:pPr>
              <w:jc w:val="both"/>
              <w:rPr>
                <w:sz w:val="26"/>
                <w:szCs w:val="26"/>
              </w:rPr>
            </w:pPr>
            <w:r w:rsidRPr="00CE2393">
              <w:rPr>
                <w:sz w:val="26"/>
                <w:szCs w:val="26"/>
              </w:rPr>
              <w:t>Судец Наталия Андреевна</w:t>
            </w:r>
          </w:p>
        </w:tc>
        <w:tc>
          <w:tcPr>
            <w:tcW w:w="6077" w:type="dxa"/>
          </w:tcPr>
          <w:p w:rsidR="00D02C64" w:rsidRPr="00CE2393" w:rsidRDefault="00D02C64" w:rsidP="00C77A21">
            <w:pPr>
              <w:jc w:val="both"/>
              <w:rPr>
                <w:sz w:val="26"/>
                <w:szCs w:val="26"/>
              </w:rPr>
            </w:pPr>
            <w:r w:rsidRPr="00CE2393">
              <w:rPr>
                <w:sz w:val="26"/>
                <w:szCs w:val="26"/>
              </w:rPr>
              <w:t>Предлагаю:</w:t>
            </w:r>
          </w:p>
          <w:p w:rsidR="00D02C64" w:rsidRPr="00CE2393" w:rsidRDefault="00D02C64" w:rsidP="00C77A21">
            <w:pPr>
              <w:numPr>
                <w:ilvl w:val="0"/>
                <w:numId w:val="1"/>
              </w:numPr>
              <w:jc w:val="both"/>
              <w:rPr>
                <w:sz w:val="26"/>
                <w:szCs w:val="26"/>
              </w:rPr>
            </w:pPr>
            <w:r w:rsidRPr="00CE2393">
              <w:rPr>
                <w:sz w:val="26"/>
                <w:szCs w:val="26"/>
              </w:rPr>
              <w:t>вместо детского сада на этом участке построить поликлинику, а существующие в районе 3 сада, перепрофилированные в другие учреждения, снова сделать садами;</w:t>
            </w:r>
          </w:p>
          <w:p w:rsidR="00D02C64" w:rsidRPr="00CE2393" w:rsidRDefault="00D02C64" w:rsidP="00C77A21">
            <w:pPr>
              <w:numPr>
                <w:ilvl w:val="0"/>
                <w:numId w:val="1"/>
              </w:numPr>
              <w:jc w:val="both"/>
              <w:rPr>
                <w:sz w:val="26"/>
                <w:szCs w:val="26"/>
              </w:rPr>
            </w:pPr>
            <w:r w:rsidRPr="00CE2393">
              <w:rPr>
                <w:sz w:val="26"/>
                <w:szCs w:val="26"/>
              </w:rPr>
              <w:t>альтернативное предложение – сделать вместо детского сада краеведческий музей.</w:t>
            </w:r>
          </w:p>
        </w:tc>
      </w:tr>
    </w:tbl>
    <w:p w:rsidR="00D02C64" w:rsidRPr="00CE2393" w:rsidRDefault="00D02C64" w:rsidP="00C77A21">
      <w:pPr>
        <w:jc w:val="both"/>
        <w:rPr>
          <w:b/>
          <w:sz w:val="26"/>
          <w:szCs w:val="26"/>
        </w:rPr>
      </w:pPr>
    </w:p>
    <w:p w:rsidR="00D02C64" w:rsidRDefault="00D02C64" w:rsidP="00C77A21">
      <w:pPr>
        <w:ind w:firstLine="708"/>
        <w:rPr>
          <w:color w:val="000000"/>
          <w:sz w:val="24"/>
          <w:szCs w:val="24"/>
        </w:rPr>
      </w:pPr>
      <w:r w:rsidRPr="00CE2393">
        <w:rPr>
          <w:color w:val="000000"/>
          <w:sz w:val="24"/>
          <w:szCs w:val="24"/>
        </w:rPr>
        <w:t>Приложение № 3</w:t>
      </w:r>
      <w:r>
        <w:rPr>
          <w:color w:val="000000"/>
          <w:sz w:val="24"/>
          <w:szCs w:val="24"/>
        </w:rPr>
        <w:t xml:space="preserve"> к протоколу № 86</w:t>
      </w:r>
      <w:r w:rsidRPr="00CE2393">
        <w:rPr>
          <w:color w:val="000000"/>
          <w:sz w:val="24"/>
          <w:szCs w:val="24"/>
        </w:rPr>
        <w:t>/ПС от  22.06.2011г.:</w:t>
      </w:r>
    </w:p>
    <w:p w:rsidR="00D02C64" w:rsidRPr="00F11746" w:rsidRDefault="00D02C64" w:rsidP="00B96017">
      <w:pPr>
        <w:ind w:firstLine="708"/>
        <w:rPr>
          <w:b/>
          <w:i/>
          <w:sz w:val="24"/>
          <w:szCs w:val="24"/>
        </w:rPr>
      </w:pPr>
      <w:r w:rsidRPr="00F11746">
        <w:rPr>
          <w:b/>
          <w:i/>
          <w:sz w:val="24"/>
          <w:szCs w:val="24"/>
        </w:rPr>
        <w:t>Утверждено Окружной комиссией по вопросам градостроительства,</w:t>
      </w:r>
    </w:p>
    <w:p w:rsidR="00D02C64" w:rsidRPr="00F11746" w:rsidRDefault="00D02C64" w:rsidP="00B96017">
      <w:pPr>
        <w:ind w:firstLine="708"/>
        <w:rPr>
          <w:b/>
          <w:i/>
          <w:sz w:val="24"/>
          <w:szCs w:val="24"/>
        </w:rPr>
      </w:pPr>
      <w:r w:rsidRPr="00F11746">
        <w:rPr>
          <w:b/>
          <w:i/>
          <w:sz w:val="24"/>
          <w:szCs w:val="24"/>
        </w:rPr>
        <w:t>землепользования и застройки при Правительстве Москвы в СЗАО:</w:t>
      </w:r>
    </w:p>
    <w:p w:rsidR="00D02C64" w:rsidRPr="00CE2393" w:rsidRDefault="00D02C64" w:rsidP="00C77A21">
      <w:pPr>
        <w:pStyle w:val="ConsPlusNonformat"/>
        <w:ind w:left="709"/>
        <w:jc w:val="both"/>
        <w:rPr>
          <w:rFonts w:ascii="Times New Roman" w:hAnsi="Times New Roman" w:cs="Times New Roman"/>
          <w:b/>
          <w:color w:val="000000"/>
          <w:sz w:val="24"/>
          <w:szCs w:val="24"/>
        </w:rPr>
      </w:pPr>
      <w:r w:rsidRPr="00CE2393">
        <w:rPr>
          <w:rFonts w:ascii="Times New Roman" w:hAnsi="Times New Roman" w:cs="Times New Roman"/>
          <w:color w:val="000000"/>
          <w:sz w:val="24"/>
          <w:szCs w:val="24"/>
        </w:rPr>
        <w:t xml:space="preserve">Предложения и  замечания  участников  публичных  слушаний,  поступившие  после </w:t>
      </w:r>
      <w:r>
        <w:rPr>
          <w:rFonts w:ascii="Times New Roman" w:hAnsi="Times New Roman" w:cs="Times New Roman"/>
          <w:color w:val="000000"/>
          <w:sz w:val="24"/>
          <w:szCs w:val="24"/>
        </w:rPr>
        <w:t xml:space="preserve">проведения </w:t>
      </w:r>
      <w:r w:rsidRPr="00CE2393">
        <w:rPr>
          <w:rFonts w:ascii="Times New Roman" w:hAnsi="Times New Roman" w:cs="Times New Roman"/>
          <w:color w:val="000000"/>
          <w:sz w:val="24"/>
          <w:szCs w:val="24"/>
        </w:rPr>
        <w:t xml:space="preserve">собрания участников публичных слушаний по </w:t>
      </w:r>
      <w:r>
        <w:rPr>
          <w:rFonts w:ascii="Times New Roman" w:hAnsi="Times New Roman" w:cs="Times New Roman"/>
          <w:color w:val="000000"/>
          <w:sz w:val="24"/>
          <w:szCs w:val="24"/>
        </w:rPr>
        <w:t>«</w:t>
      </w:r>
      <w:r>
        <w:rPr>
          <w:rFonts w:ascii="Times New Roman" w:hAnsi="Times New Roman" w:cs="Times New Roman"/>
          <w:b/>
          <w:color w:val="000000"/>
          <w:sz w:val="24"/>
          <w:szCs w:val="24"/>
        </w:rPr>
        <w:t>М</w:t>
      </w:r>
      <w:r w:rsidRPr="00CE2393">
        <w:rPr>
          <w:rFonts w:ascii="Times New Roman" w:hAnsi="Times New Roman" w:cs="Times New Roman"/>
          <w:b/>
          <w:color w:val="000000"/>
          <w:sz w:val="24"/>
          <w:szCs w:val="24"/>
        </w:rPr>
        <w:t xml:space="preserve">атериалам по </w:t>
      </w:r>
      <w:r w:rsidRPr="00CE2393">
        <w:rPr>
          <w:rFonts w:ascii="Times New Roman" w:hAnsi="Times New Roman" w:cs="Times New Roman"/>
          <w:b/>
          <w:sz w:val="24"/>
          <w:szCs w:val="24"/>
        </w:rPr>
        <w:t>обоснованию Градостроительного плана земельного участка для строительства дошкольного образовательного учреждения на 125 мест по  адресу: улица Таллинская, дом 15  района Строгино (СЗАО)</w:t>
      </w:r>
      <w:r>
        <w:rPr>
          <w:rFonts w:ascii="Times New Roman" w:hAnsi="Times New Roman" w:cs="Times New Roman"/>
          <w:b/>
          <w:sz w:val="24"/>
          <w:szCs w:val="24"/>
        </w:rPr>
        <w:t>»:</w:t>
      </w:r>
    </w:p>
    <w:p w:rsidR="00D02C64" w:rsidRPr="00CE2393" w:rsidRDefault="00D02C64" w:rsidP="00C77A21">
      <w:pPr>
        <w:jc w:val="right"/>
        <w:rPr>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5"/>
        <w:gridCol w:w="3262"/>
        <w:gridCol w:w="6142"/>
      </w:tblGrid>
      <w:tr w:rsidR="00D02C64" w:rsidRPr="00CE2393" w:rsidTr="0049452D">
        <w:tc>
          <w:tcPr>
            <w:tcW w:w="0" w:type="auto"/>
          </w:tcPr>
          <w:p w:rsidR="00D02C64" w:rsidRPr="00CE2393" w:rsidRDefault="00D02C64" w:rsidP="0049452D">
            <w:pPr>
              <w:jc w:val="right"/>
              <w:rPr>
                <w:color w:val="000000"/>
                <w:sz w:val="26"/>
                <w:szCs w:val="26"/>
              </w:rPr>
            </w:pPr>
            <w:r w:rsidRPr="00CE2393">
              <w:rPr>
                <w:color w:val="000000"/>
                <w:sz w:val="26"/>
                <w:szCs w:val="26"/>
              </w:rPr>
              <w:t>№п/п</w:t>
            </w:r>
          </w:p>
        </w:tc>
        <w:tc>
          <w:tcPr>
            <w:tcW w:w="3262" w:type="dxa"/>
          </w:tcPr>
          <w:p w:rsidR="00D02C64" w:rsidRPr="00CE2393" w:rsidRDefault="00D02C64" w:rsidP="0049452D">
            <w:pPr>
              <w:rPr>
                <w:color w:val="000000"/>
                <w:sz w:val="26"/>
                <w:szCs w:val="26"/>
              </w:rPr>
            </w:pPr>
            <w:r w:rsidRPr="00CE2393">
              <w:rPr>
                <w:color w:val="000000"/>
                <w:sz w:val="26"/>
                <w:szCs w:val="26"/>
              </w:rPr>
              <w:t>ФИО заявителя</w:t>
            </w:r>
          </w:p>
        </w:tc>
        <w:tc>
          <w:tcPr>
            <w:tcW w:w="6142" w:type="dxa"/>
          </w:tcPr>
          <w:p w:rsidR="00D02C64" w:rsidRPr="00CE2393" w:rsidRDefault="00D02C64" w:rsidP="0049452D">
            <w:pPr>
              <w:pStyle w:val="ConsPlusNonformat"/>
              <w:rPr>
                <w:rFonts w:ascii="Times New Roman" w:hAnsi="Times New Roman" w:cs="Times New Roman"/>
                <w:color w:val="000000"/>
                <w:sz w:val="26"/>
                <w:szCs w:val="26"/>
              </w:rPr>
            </w:pPr>
            <w:r w:rsidRPr="00CE2393">
              <w:rPr>
                <w:rFonts w:ascii="Times New Roman" w:hAnsi="Times New Roman" w:cs="Times New Roman"/>
                <w:color w:val="000000"/>
                <w:sz w:val="26"/>
                <w:szCs w:val="26"/>
              </w:rPr>
              <w:t>Содержание замечаний и предложений</w:t>
            </w:r>
          </w:p>
        </w:tc>
      </w:tr>
      <w:tr w:rsidR="00D02C64" w:rsidRPr="00CE2393" w:rsidTr="0049452D">
        <w:tc>
          <w:tcPr>
            <w:tcW w:w="0" w:type="auto"/>
          </w:tcPr>
          <w:p w:rsidR="00D02C64" w:rsidRPr="00CE2393" w:rsidRDefault="00D02C64" w:rsidP="0049452D">
            <w:pPr>
              <w:jc w:val="center"/>
              <w:rPr>
                <w:sz w:val="26"/>
                <w:szCs w:val="26"/>
              </w:rPr>
            </w:pPr>
            <w:r w:rsidRPr="00CE2393">
              <w:rPr>
                <w:sz w:val="26"/>
                <w:szCs w:val="26"/>
              </w:rPr>
              <w:t>1</w:t>
            </w:r>
          </w:p>
        </w:tc>
        <w:tc>
          <w:tcPr>
            <w:tcW w:w="3262" w:type="dxa"/>
          </w:tcPr>
          <w:p w:rsidR="00D02C64" w:rsidRPr="00CE2393" w:rsidRDefault="00D02C64" w:rsidP="0049452D">
            <w:pPr>
              <w:jc w:val="center"/>
              <w:rPr>
                <w:sz w:val="26"/>
                <w:szCs w:val="26"/>
              </w:rPr>
            </w:pPr>
            <w:r w:rsidRPr="00CE2393">
              <w:rPr>
                <w:sz w:val="26"/>
                <w:szCs w:val="26"/>
              </w:rPr>
              <w:t>Присяжненко Александр Николаевич руководитель внутригородского муниципального Собрания Строгино в городе Москве</w:t>
            </w:r>
          </w:p>
          <w:p w:rsidR="00D02C64" w:rsidRPr="00CE2393" w:rsidRDefault="00D02C64" w:rsidP="0049452D">
            <w:pPr>
              <w:jc w:val="center"/>
              <w:rPr>
                <w:sz w:val="26"/>
                <w:szCs w:val="26"/>
              </w:rPr>
            </w:pPr>
          </w:p>
          <w:p w:rsidR="00D02C64" w:rsidRPr="00CE2393" w:rsidRDefault="00D02C64" w:rsidP="0049452D">
            <w:pPr>
              <w:jc w:val="center"/>
              <w:rPr>
                <w:sz w:val="26"/>
                <w:szCs w:val="26"/>
              </w:rPr>
            </w:pPr>
          </w:p>
          <w:p w:rsidR="00D02C64" w:rsidRPr="00CE2393" w:rsidRDefault="00D02C64" w:rsidP="0049452D">
            <w:pPr>
              <w:jc w:val="center"/>
              <w:rPr>
                <w:sz w:val="26"/>
                <w:szCs w:val="26"/>
              </w:rPr>
            </w:pPr>
          </w:p>
          <w:p w:rsidR="00D02C64" w:rsidRPr="00CE2393" w:rsidRDefault="00D02C64" w:rsidP="0049452D">
            <w:pPr>
              <w:rPr>
                <w:sz w:val="26"/>
                <w:szCs w:val="26"/>
              </w:rPr>
            </w:pPr>
          </w:p>
        </w:tc>
        <w:tc>
          <w:tcPr>
            <w:tcW w:w="6142" w:type="dxa"/>
          </w:tcPr>
          <w:p w:rsidR="00D02C64" w:rsidRPr="00CE2393" w:rsidRDefault="00D02C64" w:rsidP="00C77A21">
            <w:pPr>
              <w:jc w:val="both"/>
              <w:rPr>
                <w:sz w:val="26"/>
                <w:szCs w:val="26"/>
              </w:rPr>
            </w:pPr>
            <w:r w:rsidRPr="00CE2393">
              <w:rPr>
                <w:sz w:val="26"/>
                <w:szCs w:val="26"/>
              </w:rPr>
              <w:t>Прошу рассмотреть следующее замечание и предложение по обосновывающим материалам ГПЗУ размещения ДОУ по ул. Таллиннская, д. 15:</w:t>
            </w:r>
          </w:p>
          <w:p w:rsidR="00D02C64" w:rsidRPr="00CE2393" w:rsidRDefault="00D02C64" w:rsidP="00C77A21">
            <w:pPr>
              <w:pStyle w:val="ListParagraph"/>
              <w:numPr>
                <w:ilvl w:val="0"/>
                <w:numId w:val="2"/>
              </w:numPr>
              <w:jc w:val="both"/>
              <w:rPr>
                <w:sz w:val="26"/>
                <w:szCs w:val="26"/>
              </w:rPr>
            </w:pPr>
            <w:r w:rsidRPr="00CE2393">
              <w:rPr>
                <w:sz w:val="26"/>
                <w:szCs w:val="26"/>
              </w:rPr>
              <w:t>Отменить строительство детского сада по адресу ул. Таллинская, д. 15, т.к.:</w:t>
            </w:r>
          </w:p>
          <w:p w:rsidR="00D02C64" w:rsidRPr="00CE2393" w:rsidRDefault="00D02C64" w:rsidP="00C77A21">
            <w:pPr>
              <w:pStyle w:val="ListParagraph"/>
              <w:jc w:val="both"/>
              <w:rPr>
                <w:sz w:val="26"/>
                <w:szCs w:val="26"/>
              </w:rPr>
            </w:pPr>
            <w:r w:rsidRPr="00CE2393">
              <w:rPr>
                <w:sz w:val="26"/>
                <w:szCs w:val="26"/>
              </w:rPr>
              <w:t>- данный участок предназначен для строительства поликлиники;</w:t>
            </w:r>
          </w:p>
          <w:p w:rsidR="00D02C64" w:rsidRPr="00CE2393" w:rsidRDefault="00D02C64" w:rsidP="00C77A21">
            <w:pPr>
              <w:pStyle w:val="ListParagraph"/>
              <w:jc w:val="both"/>
              <w:rPr>
                <w:sz w:val="26"/>
                <w:szCs w:val="26"/>
              </w:rPr>
            </w:pPr>
            <w:r w:rsidRPr="00CE2393">
              <w:rPr>
                <w:sz w:val="26"/>
                <w:szCs w:val="26"/>
              </w:rPr>
              <w:t>- в районе Строгино проводится строительство трех детских садов, по результатам ввода в эксплуатацию которых будет произведен анализ необходимости строительства новых садов в районе Строгино.</w:t>
            </w:r>
          </w:p>
        </w:tc>
      </w:tr>
    </w:tbl>
    <w:p w:rsidR="00D02C64" w:rsidRDefault="00D02C64">
      <w:r w:rsidRPr="00B96017">
        <w:rPr>
          <w:sz w:val="26"/>
          <w:szCs w:val="26"/>
        </w:rPr>
        <w:t>Ответствен</w:t>
      </w:r>
      <w:r>
        <w:rPr>
          <w:sz w:val="26"/>
          <w:szCs w:val="26"/>
        </w:rPr>
        <w:t>ный секретарь Окружной комиссии</w:t>
      </w:r>
      <w:r w:rsidRPr="00B96017">
        <w:rPr>
          <w:rFonts w:cs="Courier New"/>
          <w:sz w:val="22"/>
          <w:szCs w:val="22"/>
        </w:rPr>
        <w:t>(оригинал документа подписан)</w:t>
      </w:r>
      <w:r>
        <w:rPr>
          <w:sz w:val="26"/>
          <w:szCs w:val="26"/>
        </w:rPr>
        <w:t xml:space="preserve">   </w:t>
      </w:r>
      <w:r w:rsidRPr="00B96017">
        <w:rPr>
          <w:sz w:val="26"/>
          <w:szCs w:val="26"/>
        </w:rPr>
        <w:t>А.Б.Кузнецова</w:t>
      </w:r>
    </w:p>
    <w:sectPr w:rsidR="00D02C64" w:rsidSect="00B96017">
      <w:pgSz w:w="11906" w:h="16838"/>
      <w:pgMar w:top="993" w:right="566" w:bottom="1135" w:left="12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744317"/>
    <w:multiLevelType w:val="hybridMultilevel"/>
    <w:tmpl w:val="6E0880B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75674BDE"/>
    <w:multiLevelType w:val="hybridMultilevel"/>
    <w:tmpl w:val="510C8982"/>
    <w:lvl w:ilvl="0" w:tplc="50FE994A">
      <w:start w:val="1"/>
      <w:numFmt w:val="decimal"/>
      <w:lvlText w:val="%1)"/>
      <w:lvlJc w:val="left"/>
      <w:pPr>
        <w:tabs>
          <w:tab w:val="num" w:pos="900"/>
        </w:tabs>
        <w:ind w:left="900" w:hanging="54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val="fullPage" w:percent="79"/>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77A21"/>
    <w:rsid w:val="000F68CD"/>
    <w:rsid w:val="001F0A44"/>
    <w:rsid w:val="002A7009"/>
    <w:rsid w:val="0036698B"/>
    <w:rsid w:val="003700AA"/>
    <w:rsid w:val="0049452D"/>
    <w:rsid w:val="004A3A1F"/>
    <w:rsid w:val="004D543E"/>
    <w:rsid w:val="00517450"/>
    <w:rsid w:val="00570216"/>
    <w:rsid w:val="00575DED"/>
    <w:rsid w:val="00600E39"/>
    <w:rsid w:val="00676813"/>
    <w:rsid w:val="007878F7"/>
    <w:rsid w:val="007D67B3"/>
    <w:rsid w:val="00866A38"/>
    <w:rsid w:val="009E61F3"/>
    <w:rsid w:val="00B96017"/>
    <w:rsid w:val="00C73B4D"/>
    <w:rsid w:val="00C77A21"/>
    <w:rsid w:val="00CE2393"/>
    <w:rsid w:val="00D02C64"/>
    <w:rsid w:val="00D32FD4"/>
    <w:rsid w:val="00F1174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A21"/>
    <w:rPr>
      <w:rFonts w:eastAsia="Times New Roman"/>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C77A21"/>
    <w:rPr>
      <w:rFonts w:ascii="Times New Roman" w:hAnsi="Times New Roman" w:cs="Times New Roman"/>
      <w:color w:val="0000FF"/>
      <w:u w:val="single"/>
    </w:rPr>
  </w:style>
  <w:style w:type="paragraph" w:customStyle="1" w:styleId="ConsPlusNonformat">
    <w:name w:val="ConsPlusNonformat"/>
    <w:uiPriority w:val="99"/>
    <w:rsid w:val="00C77A21"/>
    <w:pPr>
      <w:autoSpaceDE w:val="0"/>
      <w:autoSpaceDN w:val="0"/>
      <w:adjustRightInd w:val="0"/>
    </w:pPr>
    <w:rPr>
      <w:rFonts w:ascii="Courier New" w:eastAsia="Times New Roman" w:hAnsi="Courier New" w:cs="Courier New"/>
      <w:sz w:val="20"/>
      <w:szCs w:val="20"/>
    </w:rPr>
  </w:style>
  <w:style w:type="paragraph" w:styleId="ListParagraph">
    <w:name w:val="List Paragraph"/>
    <w:basedOn w:val="Normal"/>
    <w:uiPriority w:val="99"/>
    <w:qFormat/>
    <w:rsid w:val="00C77A21"/>
    <w:pPr>
      <w:ind w:left="720"/>
      <w:contextualSpacing/>
    </w:pPr>
  </w:style>
</w:styles>
</file>

<file path=word/webSettings.xml><?xml version="1.0" encoding="utf-8"?>
<w:webSettings xmlns:r="http://schemas.openxmlformats.org/officeDocument/2006/relationships" xmlns:w="http://schemas.openxmlformats.org/wordprocessingml/2006/main">
  <w:divs>
    <w:div w:id="1802896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si@mka.mos.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6</Pages>
  <Words>1944</Words>
  <Characters>11087</Characters>
  <Application>Microsoft Office Outlook</Application>
  <DocSecurity>0</DocSecurity>
  <Lines>0</Lines>
  <Paragraphs>0</Paragraphs>
  <ScaleCrop>false</ScaleCrop>
  <Company>Kraftway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GEG</dc:creator>
  <cp:keywords/>
  <dc:description/>
  <cp:lastModifiedBy>web</cp:lastModifiedBy>
  <cp:revision>2</cp:revision>
  <dcterms:created xsi:type="dcterms:W3CDTF">2011-12-14T13:21:00Z</dcterms:created>
  <dcterms:modified xsi:type="dcterms:W3CDTF">2011-12-14T13:21:00Z</dcterms:modified>
</cp:coreProperties>
</file>