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2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4111A7" w14:paraId="39591B5D" w14:textId="56B60C8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кадастровых</w:t>
            </w:r>
            <w:r>
              <w:rPr>
                <w:rStyle w:val="et_0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кварталах</w:t>
            </w:r>
            <w:r>
              <w:rPr>
                <w:rStyle w:val="et_1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77:08:0012002,</w:t>
            </w:r>
            <w:r>
              <w:rPr>
                <w:rStyle w:val="et_2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77:08:0010013</w:t>
            </w:r>
            <w:r>
              <w:rPr>
                <w:rStyle w:val="et_3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(площадью</w:t>
            </w:r>
            <w:r>
              <w:rPr>
                <w:rStyle w:val="et_3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235</w:t>
            </w:r>
            <w:r>
              <w:rPr>
                <w:rStyle w:val="et_3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кв.м.,</w:t>
            </w:r>
            <w:r>
              <w:rPr>
                <w:rStyle w:val="et_1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82</w:t>
            </w:r>
            <w:r>
              <w:rPr>
                <w:rStyle w:val="et_0"/>
              </w:rPr>
              <w:t xml:space="preserve"> </w:t>
            </w:r>
            <w:r w:rsidRPr="004111A7" w:rsidR="004111A7">
              <w:rPr>
                <w:sz w:val="19"/>
                <w:szCs w:val="19"/>
              </w:rPr>
              <w:t>кв.м)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21B2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11A7"/>
    <w:rsid w:val="0041401C"/>
    <w:rsid w:val="00414383"/>
    <w:rsid w:val="00430B29"/>
    <w:rsid w:val="00446007"/>
    <w:rsid w:val="004C1DD7"/>
    <w:rsid w:val="004E4520"/>
    <w:rsid w:val="004F7C29"/>
    <w:rsid w:val="0050337E"/>
    <w:rsid w:val="00511DBB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77F30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81E1F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424B5"/>
    <w:rsid w:val="00A73765"/>
    <w:rsid w:val="00AA12C3"/>
    <w:rsid w:val="00AB163B"/>
    <w:rsid w:val="00AB373E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66457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27B1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13</cp:revision>
  <dcterms:created xsi:type="dcterms:W3CDTF">2026-06-04T04:42:00Z</dcterms:created>
  <dcterms:modified xsi:type="dcterms:W3CDTF">2026-07-20T12:44:00Z</dcterms:modified>
</cp:coreProperties>
</file>