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CB" w:rsidRDefault="007471CB" w:rsidP="00B0022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8551BA" w:rsidRPr="00585D6F" w:rsidRDefault="00B0022D" w:rsidP="00B0022D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  <w:r w:rsidRPr="00585D6F">
        <w:rPr>
          <w:sz w:val="32"/>
          <w:szCs w:val="32"/>
          <w:shd w:val="clear" w:color="auto" w:fill="FCFFFE"/>
        </w:rPr>
        <w:t xml:space="preserve">Единое пособие: </w:t>
      </w:r>
      <w:r w:rsidR="00D250A8" w:rsidRPr="00585D6F">
        <w:rPr>
          <w:sz w:val="32"/>
          <w:szCs w:val="32"/>
          <w:shd w:val="clear" w:color="auto" w:fill="FCFFFE"/>
        </w:rPr>
        <w:t>правило нулевого дохода</w:t>
      </w:r>
    </w:p>
    <w:p w:rsidR="00B0022D" w:rsidRDefault="00B002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E21FDA" w:rsidP="00374790">
      <w:pPr>
        <w:pStyle w:val="1"/>
        <w:numPr>
          <w:ilvl w:val="0"/>
          <w:numId w:val="0"/>
        </w:numPr>
        <w:spacing w:line="276" w:lineRule="auto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85D6F" w:rsidRPr="00374790" w:rsidRDefault="00C0532E" w:rsidP="003747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1133475</wp:posOffset>
            </wp:positionV>
            <wp:extent cx="1390650" cy="1973580"/>
            <wp:effectExtent l="19050" t="0" r="0" b="0"/>
            <wp:wrapTight wrapText="bothSides">
              <wp:wrapPolygon edited="0">
                <wp:start x="-296" y="0"/>
                <wp:lineTo x="-296" y="21475"/>
                <wp:lineTo x="21600" y="21475"/>
                <wp:lineTo x="21600" y="0"/>
                <wp:lineTo x="-296" y="0"/>
              </wp:wrapPolygon>
            </wp:wrapTight>
            <wp:docPr id="4" name="Рисунок 9" descr="C:\Users\Vladimir\AppData\Local\Microsoft\Windows\INetCache\Content.Word\IMG_8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AppData\Local\Microsoft\Windows\INetCache\Content.Word\IMG_846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74790">
        <w:rPr>
          <w:rFonts w:ascii="Times New Roman" w:hAnsi="Times New Roman"/>
          <w:b/>
          <w:sz w:val="24"/>
          <w:szCs w:val="24"/>
          <w:lang w:eastAsia="ar-SA"/>
        </w:rPr>
        <w:t>Филиал № 9 Отделения С</w:t>
      </w:r>
      <w:r w:rsidR="005A4DEE" w:rsidRPr="00374790">
        <w:rPr>
          <w:rFonts w:ascii="Times New Roman" w:hAnsi="Times New Roman"/>
          <w:b/>
          <w:sz w:val="24"/>
          <w:szCs w:val="24"/>
          <w:lang w:eastAsia="ar-SA"/>
        </w:rPr>
        <w:t xml:space="preserve">оциального фонда </w:t>
      </w:r>
      <w:r w:rsidR="003E44ED" w:rsidRPr="00374790">
        <w:rPr>
          <w:rFonts w:ascii="Times New Roman" w:hAnsi="Times New Roman"/>
          <w:b/>
          <w:sz w:val="24"/>
          <w:szCs w:val="24"/>
          <w:lang w:eastAsia="ar-SA"/>
        </w:rPr>
        <w:t>Р</w:t>
      </w:r>
      <w:r w:rsidR="005A4DEE" w:rsidRPr="00374790">
        <w:rPr>
          <w:rFonts w:ascii="Times New Roman" w:hAnsi="Times New Roman"/>
          <w:b/>
          <w:sz w:val="24"/>
          <w:szCs w:val="24"/>
          <w:lang w:eastAsia="ar-SA"/>
        </w:rPr>
        <w:t>оссии</w:t>
      </w:r>
      <w:r w:rsidR="003E44ED" w:rsidRPr="00374790">
        <w:rPr>
          <w:rFonts w:ascii="Times New Roman" w:hAnsi="Times New Roman"/>
          <w:b/>
          <w:sz w:val="24"/>
          <w:szCs w:val="24"/>
          <w:lang w:eastAsia="ar-SA"/>
        </w:rPr>
        <w:t xml:space="preserve"> по г. Москве и Московской области</w:t>
      </w:r>
      <w:r w:rsidR="003E44ED" w:rsidRPr="0037479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43B88" w:rsidRPr="00374790">
        <w:rPr>
          <w:rFonts w:ascii="Times New Roman" w:hAnsi="Times New Roman"/>
          <w:sz w:val="24"/>
          <w:szCs w:val="24"/>
          <w:lang w:eastAsia="ar-SA"/>
        </w:rPr>
        <w:t>напоминает</w:t>
      </w:r>
      <w:r w:rsidR="00FB283C" w:rsidRPr="00374790">
        <w:rPr>
          <w:rFonts w:ascii="Times New Roman" w:hAnsi="Times New Roman"/>
          <w:sz w:val="24"/>
          <w:szCs w:val="24"/>
          <w:lang w:eastAsia="ar-SA"/>
        </w:rPr>
        <w:t>, что</w:t>
      </w:r>
      <w:r w:rsidR="00943B88"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назначении единого пособия</w:t>
      </w:r>
      <w:r w:rsidR="00943B88" w:rsidRPr="00D31845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семьям с </w:t>
      </w:r>
      <w:r w:rsidR="00943B88"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детьми и беременным женщинам  учитывается правило нулевого дохода. </w:t>
      </w:r>
      <w:r w:rsidR="00943B88" w:rsidRPr="00D31845">
        <w:rPr>
          <w:rFonts w:ascii="Times New Roman" w:eastAsia="Times New Roman" w:hAnsi="Times New Roman"/>
          <w:sz w:val="24"/>
          <w:szCs w:val="24"/>
          <w:lang w:eastAsia="ru-RU"/>
        </w:rPr>
        <w:t xml:space="preserve">Оно предполагает, что пособие назначается при наличии у </w:t>
      </w:r>
      <w:r w:rsidR="00943B88" w:rsidRPr="00374790">
        <w:rPr>
          <w:rFonts w:ascii="Times New Roman" w:eastAsia="Times New Roman" w:hAnsi="Times New Roman"/>
          <w:sz w:val="24"/>
          <w:szCs w:val="24"/>
          <w:lang w:eastAsia="ru-RU"/>
        </w:rPr>
        <w:t>трудоспособных членов семьи</w:t>
      </w:r>
      <w:r w:rsidR="00943B88" w:rsidRPr="00D31845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заработка (стипендии, доходов от трудовой или предпринимательской деятельности или пенсии) или отсутствие доходов обосновано объективными жизненными обстоятельствами.</w:t>
      </w:r>
      <w:r w:rsidR="00FB283C" w:rsidRPr="0037479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К таким обстоятельствам относятся:</w:t>
      </w:r>
    </w:p>
    <w:p w:rsidR="00585D6F" w:rsidRPr="00374790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>- беременность от 6 месяцев в расчетном периоде или от 12 недель на день подачи заявления о назначении ежемесячной выплаты;</w:t>
      </w:r>
    </w:p>
    <w:p w:rsidR="00193F42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уход за детьми</w:t>
      </w:r>
      <w:r w:rsidR="00193F42">
        <w:rPr>
          <w:rFonts w:ascii="Times New Roman" w:eastAsia="Times New Roman" w:hAnsi="Times New Roman"/>
          <w:sz w:val="24"/>
          <w:szCs w:val="24"/>
          <w:lang w:eastAsia="ru-RU"/>
        </w:rPr>
        <w:t xml:space="preserve"> в многодетной семье  для одного из родителей 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уход за ребёнком</w:t>
      </w:r>
      <w:r w:rsidR="00193F42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единственного родителя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31845" w:rsidRPr="00374790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уход за ребёнком до достижения им возраста трёх лет;</w:t>
      </w:r>
    </w:p>
    <w:p w:rsidR="00193F42" w:rsidRDefault="00193F42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уход за ребенком-инвалидом до</w:t>
      </w:r>
      <w:r w:rsidR="00244526"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 18 лет 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уход за гражданином с инвалидностью или пожилым человеком старше 80 лет;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обучение на очной форме для членов семьи моложе 23 лет;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срочная служба в армии и 3-месячный период после демобилизации;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прохождение лечения длительностью от 3 месяцев и более;</w:t>
      </w:r>
    </w:p>
    <w:p w:rsidR="00D31845" w:rsidRPr="00D31845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безработица (необходимо подтверждение официальной регистрации в качестве безработного в центре занятости, учитывается до 6 месяцев нахождения в таком статусе);</w:t>
      </w:r>
    </w:p>
    <w:p w:rsidR="00D31845" w:rsidRPr="00374790" w:rsidRDefault="00585D6F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D31845" w:rsidRPr="00D31845">
        <w:rPr>
          <w:rFonts w:ascii="Times New Roman" w:eastAsia="Times New Roman" w:hAnsi="Times New Roman"/>
          <w:sz w:val="24"/>
          <w:szCs w:val="24"/>
          <w:lang w:eastAsia="ru-RU"/>
        </w:rPr>
        <w:t>отбывание наказания и 3-месячный период после освоб</w:t>
      </w:r>
      <w:r w:rsidR="00331654" w:rsidRPr="00374790">
        <w:rPr>
          <w:rFonts w:ascii="Times New Roman" w:eastAsia="Times New Roman" w:hAnsi="Times New Roman"/>
          <w:sz w:val="24"/>
          <w:szCs w:val="24"/>
          <w:lang w:eastAsia="ru-RU"/>
        </w:rPr>
        <w:t>ождения из мест лишения свободы;</w:t>
      </w:r>
    </w:p>
    <w:p w:rsidR="00374790" w:rsidRPr="00374790" w:rsidRDefault="00331654" w:rsidP="003747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eastAsia="Times New Roman" w:hAnsi="Times New Roman"/>
          <w:sz w:val="24"/>
          <w:szCs w:val="24"/>
          <w:lang w:eastAsia="ru-RU"/>
        </w:rPr>
        <w:t>-отнесение к коренным малочисленным народам Севера, Сибири и Дальнего Востока РФ.</w:t>
      </w:r>
    </w:p>
    <w:p w:rsidR="00374790" w:rsidRPr="00374790" w:rsidRDefault="00374790" w:rsidP="0037479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4790">
        <w:rPr>
          <w:rFonts w:ascii="Times New Roman" w:hAnsi="Times New Roman"/>
          <w:sz w:val="24"/>
          <w:szCs w:val="24"/>
        </w:rPr>
        <w:t>Если в течение года был доход даже на протяжении короткого периода, то правило нулевого дохода не применяется. Если дохода не было, то </w:t>
      </w:r>
      <w:r w:rsidRPr="00374790">
        <w:rPr>
          <w:rStyle w:val="aa"/>
          <w:rFonts w:ascii="Times New Roman" w:hAnsi="Times New Roman"/>
          <w:b w:val="0"/>
          <w:sz w:val="24"/>
          <w:szCs w:val="24"/>
        </w:rPr>
        <w:t>10 из 12 месяцев</w:t>
      </w:r>
      <w:r w:rsidRPr="00374790">
        <w:rPr>
          <w:rFonts w:ascii="Times New Roman" w:hAnsi="Times New Roman"/>
          <w:sz w:val="24"/>
          <w:szCs w:val="24"/>
        </w:rPr>
        <w:t> расчётного периода должны быть закрыты </w:t>
      </w:r>
      <w:r w:rsidRPr="00374790">
        <w:rPr>
          <w:rStyle w:val="aa"/>
          <w:rFonts w:ascii="Times New Roman" w:hAnsi="Times New Roman"/>
          <w:b w:val="0"/>
          <w:sz w:val="24"/>
          <w:szCs w:val="24"/>
        </w:rPr>
        <w:t>объективными</w:t>
      </w:r>
      <w:r w:rsidRPr="00374790">
        <w:rPr>
          <w:rStyle w:val="aa"/>
          <w:rFonts w:ascii="Times New Roman" w:hAnsi="Times New Roman"/>
          <w:sz w:val="24"/>
          <w:szCs w:val="24"/>
        </w:rPr>
        <w:t> </w:t>
      </w:r>
      <w:r w:rsidRPr="00374790">
        <w:rPr>
          <w:rFonts w:ascii="Times New Roman" w:hAnsi="Times New Roman"/>
          <w:sz w:val="24"/>
          <w:szCs w:val="24"/>
        </w:rPr>
        <w:t>обоснованиями</w:t>
      </w:r>
      <w:r w:rsidRPr="00374790">
        <w:rPr>
          <w:sz w:val="24"/>
          <w:szCs w:val="24"/>
        </w:rPr>
        <w:t xml:space="preserve">.  </w:t>
      </w:r>
      <w:r w:rsidRPr="00374790">
        <w:rPr>
          <w:rFonts w:ascii="Times New Roman" w:hAnsi="Times New Roman"/>
          <w:sz w:val="24"/>
          <w:szCs w:val="24"/>
        </w:rPr>
        <w:t xml:space="preserve">Правило нулевого дохода </w:t>
      </w:r>
      <w:r w:rsidRPr="00374790">
        <w:rPr>
          <w:rStyle w:val="aa"/>
          <w:rFonts w:ascii="Times New Roman" w:hAnsi="Times New Roman"/>
          <w:b w:val="0"/>
          <w:sz w:val="24"/>
          <w:szCs w:val="24"/>
        </w:rPr>
        <w:t>не распространяется</w:t>
      </w:r>
      <w:r w:rsidRPr="00374790">
        <w:rPr>
          <w:rFonts w:ascii="Times New Roman" w:hAnsi="Times New Roman"/>
          <w:sz w:val="24"/>
          <w:szCs w:val="24"/>
        </w:rPr>
        <w:t xml:space="preserve"> на </w:t>
      </w:r>
      <w:r w:rsidRPr="00374790">
        <w:rPr>
          <w:rStyle w:val="aa"/>
          <w:rFonts w:ascii="Times New Roman" w:hAnsi="Times New Roman"/>
          <w:b w:val="0"/>
          <w:sz w:val="24"/>
          <w:szCs w:val="24"/>
        </w:rPr>
        <w:t>мобилизованных</w:t>
      </w:r>
      <w:r w:rsidRPr="00374790">
        <w:rPr>
          <w:rFonts w:ascii="Times New Roman" w:hAnsi="Times New Roman"/>
          <w:b/>
          <w:sz w:val="24"/>
          <w:szCs w:val="24"/>
        </w:rPr>
        <w:t xml:space="preserve"> </w:t>
      </w:r>
      <w:r w:rsidRPr="00374790">
        <w:rPr>
          <w:rFonts w:ascii="Times New Roman" w:hAnsi="Times New Roman"/>
          <w:sz w:val="24"/>
          <w:szCs w:val="24"/>
        </w:rPr>
        <w:t xml:space="preserve">в настоящий момент граждан. </w:t>
      </w:r>
      <w:r w:rsidR="004F0CE1">
        <w:rPr>
          <w:rFonts w:ascii="Times New Roman" w:hAnsi="Times New Roman"/>
          <w:sz w:val="24"/>
          <w:szCs w:val="24"/>
        </w:rPr>
        <w:t>Директор Филиал Людмила Тарасова обращает внимание получателей пособия</w:t>
      </w:r>
      <w:r w:rsidRPr="00374790">
        <w:rPr>
          <w:rFonts w:ascii="Times New Roman" w:hAnsi="Times New Roman"/>
          <w:sz w:val="24"/>
          <w:szCs w:val="24"/>
        </w:rPr>
        <w:t xml:space="preserve">, что  </w:t>
      </w:r>
      <w:r w:rsidR="00193F42">
        <w:rPr>
          <w:rFonts w:ascii="Times New Roman" w:hAnsi="Times New Roman"/>
          <w:sz w:val="24"/>
          <w:szCs w:val="24"/>
        </w:rPr>
        <w:t>«</w:t>
      </w:r>
      <w:r w:rsidRPr="00374790">
        <w:rPr>
          <w:rFonts w:ascii="Times New Roman" w:hAnsi="Times New Roman"/>
          <w:sz w:val="24"/>
          <w:szCs w:val="24"/>
        </w:rPr>
        <w:t xml:space="preserve">при введении единого пособия предусматривается </w:t>
      </w:r>
      <w:r w:rsidRPr="00374790">
        <w:rPr>
          <w:rStyle w:val="aa"/>
          <w:rFonts w:ascii="Times New Roman" w:hAnsi="Times New Roman"/>
          <w:b w:val="0"/>
          <w:sz w:val="24"/>
          <w:szCs w:val="24"/>
        </w:rPr>
        <w:t>переходный период</w:t>
      </w:r>
      <w:r w:rsidRPr="00374790">
        <w:rPr>
          <w:rFonts w:ascii="Times New Roman" w:hAnsi="Times New Roman"/>
          <w:sz w:val="24"/>
          <w:szCs w:val="24"/>
        </w:rPr>
        <w:t xml:space="preserve">. Возможность пользоваться выплатами по старым правилам сохраняется у семей до истечения периода назначения выплаты. А родители детей в возрасте до 3-х  лет, рожденных до 31 декабря 2022 года включительно, вправе получать выплаты по старым правилам до достижения </w:t>
      </w:r>
      <w:r w:rsidR="004F0CE1">
        <w:rPr>
          <w:rFonts w:ascii="Times New Roman" w:hAnsi="Times New Roman"/>
          <w:sz w:val="24"/>
          <w:szCs w:val="24"/>
        </w:rPr>
        <w:t xml:space="preserve">ребенком </w:t>
      </w:r>
      <w:r w:rsidRPr="00374790">
        <w:rPr>
          <w:rFonts w:ascii="Times New Roman" w:hAnsi="Times New Roman"/>
          <w:sz w:val="24"/>
          <w:szCs w:val="24"/>
        </w:rPr>
        <w:t>3</w:t>
      </w:r>
      <w:r w:rsidR="004F0CE1">
        <w:rPr>
          <w:rFonts w:ascii="Times New Roman" w:hAnsi="Times New Roman"/>
          <w:sz w:val="24"/>
          <w:szCs w:val="24"/>
        </w:rPr>
        <w:t xml:space="preserve">-х </w:t>
      </w:r>
      <w:r w:rsidRPr="00374790">
        <w:rPr>
          <w:rFonts w:ascii="Times New Roman" w:hAnsi="Times New Roman"/>
          <w:sz w:val="24"/>
          <w:szCs w:val="24"/>
        </w:rPr>
        <w:t xml:space="preserve"> лет</w:t>
      </w:r>
      <w:r w:rsidR="004F0CE1">
        <w:rPr>
          <w:rFonts w:ascii="Times New Roman" w:hAnsi="Times New Roman"/>
          <w:sz w:val="24"/>
          <w:szCs w:val="24"/>
        </w:rPr>
        <w:t>»</w:t>
      </w:r>
      <w:r w:rsidRPr="00374790">
        <w:rPr>
          <w:rFonts w:ascii="Times New Roman" w:hAnsi="Times New Roman"/>
          <w:sz w:val="24"/>
          <w:szCs w:val="24"/>
        </w:rPr>
        <w:t>.</w:t>
      </w:r>
    </w:p>
    <w:p w:rsidR="00374790" w:rsidRPr="00374790" w:rsidRDefault="00374790" w:rsidP="00374790">
      <w:pPr>
        <w:pStyle w:val="a8"/>
      </w:pPr>
      <w:r w:rsidRPr="00374790">
        <w:t> </w:t>
      </w:r>
    </w:p>
    <w:p w:rsidR="00374790" w:rsidRPr="001956A4" w:rsidRDefault="00374790" w:rsidP="00585D6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74790" w:rsidRPr="001956A4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5E9" w:rsidRDefault="001505E9" w:rsidP="00E60B04">
      <w:pPr>
        <w:spacing w:after="0" w:line="240" w:lineRule="auto"/>
      </w:pPr>
      <w:r>
        <w:separator/>
      </w:r>
    </w:p>
  </w:endnote>
  <w:endnote w:type="continuationSeparator" w:id="0">
    <w:p w:rsidR="001505E9" w:rsidRDefault="001505E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5E9" w:rsidRDefault="001505E9" w:rsidP="00E60B04">
      <w:pPr>
        <w:spacing w:after="0" w:line="240" w:lineRule="auto"/>
      </w:pPr>
      <w:r>
        <w:separator/>
      </w:r>
    </w:p>
  </w:footnote>
  <w:footnote w:type="continuationSeparator" w:id="0">
    <w:p w:rsidR="001505E9" w:rsidRDefault="001505E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7453A">
    <w:pPr>
      <w:pStyle w:val="a3"/>
      <w:rPr>
        <w:rFonts w:ascii="Times New Roman" w:hAnsi="Times New Roman"/>
        <w:sz w:val="24"/>
        <w:szCs w:val="24"/>
      </w:rPr>
    </w:pPr>
    <w:r w:rsidRPr="007745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7453A" w:rsidP="00E60B04">
                <w:r w:rsidRPr="0077453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164B6E"/>
    <w:multiLevelType w:val="hybridMultilevel"/>
    <w:tmpl w:val="14F8C312"/>
    <w:lvl w:ilvl="0" w:tplc="F27ADEF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D67685"/>
    <w:multiLevelType w:val="multilevel"/>
    <w:tmpl w:val="FFAA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3"/>
  </w:num>
  <w:num w:numId="10">
    <w:abstractNumId w:val="39"/>
  </w:num>
  <w:num w:numId="11">
    <w:abstractNumId w:val="8"/>
  </w:num>
  <w:num w:numId="12">
    <w:abstractNumId w:val="40"/>
  </w:num>
  <w:num w:numId="13">
    <w:abstractNumId w:val="9"/>
  </w:num>
  <w:num w:numId="14">
    <w:abstractNumId w:val="1"/>
  </w:num>
  <w:num w:numId="15">
    <w:abstractNumId w:val="6"/>
  </w:num>
  <w:num w:numId="16">
    <w:abstractNumId w:val="16"/>
  </w:num>
  <w:num w:numId="17">
    <w:abstractNumId w:val="30"/>
  </w:num>
  <w:num w:numId="18">
    <w:abstractNumId w:val="4"/>
  </w:num>
  <w:num w:numId="19">
    <w:abstractNumId w:val="17"/>
  </w:num>
  <w:num w:numId="20">
    <w:abstractNumId w:val="24"/>
  </w:num>
  <w:num w:numId="21">
    <w:abstractNumId w:val="43"/>
  </w:num>
  <w:num w:numId="22">
    <w:abstractNumId w:val="10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5"/>
  </w:num>
  <w:num w:numId="30">
    <w:abstractNumId w:val="34"/>
  </w:num>
  <w:num w:numId="31">
    <w:abstractNumId w:val="38"/>
  </w:num>
  <w:num w:numId="32">
    <w:abstractNumId w:val="15"/>
  </w:num>
  <w:num w:numId="33">
    <w:abstractNumId w:val="7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4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3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5E9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0934"/>
    <w:rsid w:val="00187148"/>
    <w:rsid w:val="00187167"/>
    <w:rsid w:val="0019314B"/>
    <w:rsid w:val="00193F42"/>
    <w:rsid w:val="001956A4"/>
    <w:rsid w:val="00196650"/>
    <w:rsid w:val="001A07DB"/>
    <w:rsid w:val="001A4066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C6FA4"/>
    <w:rsid w:val="001D0B0B"/>
    <w:rsid w:val="001D1BD7"/>
    <w:rsid w:val="001D40A5"/>
    <w:rsid w:val="001D49CB"/>
    <w:rsid w:val="001D4FCD"/>
    <w:rsid w:val="001E532F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032"/>
    <w:rsid w:val="002358DB"/>
    <w:rsid w:val="00237CA4"/>
    <w:rsid w:val="002418CF"/>
    <w:rsid w:val="002428A4"/>
    <w:rsid w:val="00244526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654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73E91"/>
    <w:rsid w:val="00374790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291A"/>
    <w:rsid w:val="004C529A"/>
    <w:rsid w:val="004D345D"/>
    <w:rsid w:val="004D45B9"/>
    <w:rsid w:val="004D4C24"/>
    <w:rsid w:val="004E1A36"/>
    <w:rsid w:val="004E2BEF"/>
    <w:rsid w:val="004E6ADF"/>
    <w:rsid w:val="004F0CE1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85D6F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389C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D04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471CB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53A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4761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4D2B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3B88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693C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32E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82D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250A8"/>
    <w:rsid w:val="00D31845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3693"/>
    <w:rsid w:val="00DE70BF"/>
    <w:rsid w:val="00DF32BD"/>
    <w:rsid w:val="00E14931"/>
    <w:rsid w:val="00E16602"/>
    <w:rsid w:val="00E2175F"/>
    <w:rsid w:val="00E21FDA"/>
    <w:rsid w:val="00E23568"/>
    <w:rsid w:val="00E2485B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60E0F-6265-43A5-8A2E-16F0AB8C3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11</cp:revision>
  <cp:lastPrinted>2023-01-10T07:28:00Z</cp:lastPrinted>
  <dcterms:created xsi:type="dcterms:W3CDTF">2023-03-23T12:01:00Z</dcterms:created>
  <dcterms:modified xsi:type="dcterms:W3CDTF">2023-03-24T07:00:00Z</dcterms:modified>
</cp:coreProperties>
</file>