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pBdr>
          <w:bottom w:val="single" w:sz="8" w:space="1" w:color="000000"/>
        </w:pBdr>
        <w:ind w:left="0" w:right="0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ПРЕСС-РЕЛИЗ</w:t>
      </w:r>
    </w:p>
    <w:p>
      <w:pPr>
        <w:pStyle w:val="Style32"/>
        <w:spacing w:before="0" w:after="120"/>
        <w:ind w:left="0" w:right="0" w:firstLine="720"/>
        <w:contextualSpacing/>
        <w:jc w:val="center"/>
        <w:rPr>
          <w:rFonts w:ascii="Times New Roman;serif" w:hAnsi="Times New Roman;serif" w:eastAsia="Times New Roman" w:cs="Times New Roman;serif"/>
          <w:color w:val="000000"/>
          <w:spacing w:val="-6"/>
          <w:sz w:val="26"/>
          <w:szCs w:val="20"/>
          <w:lang w:val="ru-RU" w:eastAsia="zh-CN" w:bidi="mni-IN"/>
        </w:rPr>
      </w:pPr>
      <w:r>
        <w:rPr>
          <w:rFonts w:eastAsia="Times New Roman" w:cs="Times New Roman;serif" w:ascii="Times New Roman;serif" w:hAnsi="Times New Roman;serif"/>
          <w:color w:val="000000"/>
          <w:spacing w:val="-6"/>
          <w:sz w:val="26"/>
          <w:szCs w:val="20"/>
          <w:lang w:val="ru-RU" w:eastAsia="zh-CN" w:bidi="mni-IN"/>
        </w:rPr>
      </w:r>
    </w:p>
    <w:p>
      <w:pPr>
        <w:pStyle w:val="Style32"/>
        <w:widowControl/>
        <w:shd w:fill="auto" w:val="clear"/>
        <w:suppressAutoHyphens w:val="true"/>
        <w:bidi w:val="0"/>
        <w:spacing w:before="0" w:after="120"/>
        <w:ind w:left="0" w:right="0" w:hanging="0"/>
        <w:contextualSpacing/>
        <w:jc w:val="center"/>
        <w:rPr>
          <w:rFonts w:ascii="Times New Roman;serif" w:hAnsi="Times New Roman;serif" w:eastAsia="Times New Roman" w:cs="Times New Roman;serif"/>
          <w:b/>
          <w:b/>
          <w:bCs/>
          <w:color w:val="000000"/>
          <w:spacing w:val="-6"/>
          <w:sz w:val="28"/>
          <w:szCs w:val="28"/>
          <w:lang w:val="ru-RU" w:eastAsia="zh-CN" w:bidi="mni-IN"/>
        </w:rPr>
      </w:pPr>
      <w:r>
        <w:rPr>
          <w:rFonts w:eastAsia="Times New Roman" w:cs="Times New Roman;serif" w:ascii="Times New Roman;serif" w:hAnsi="Times New Roman;serif"/>
          <w:b/>
          <w:bCs/>
          <w:color w:val="000000"/>
          <w:spacing w:val="-6"/>
          <w:sz w:val="28"/>
          <w:szCs w:val="28"/>
          <w:lang w:val="ru-RU" w:eastAsia="zh-CN" w:bidi="mni-IN"/>
        </w:rPr>
        <w:t xml:space="preserve">Уменьшилось количество обращений в ФССП России от граждан-двойников </w:t>
      </w:r>
    </w:p>
    <w:p>
      <w:pPr>
        <w:pStyle w:val="Style32"/>
        <w:spacing w:before="0" w:after="120"/>
        <w:ind w:left="0" w:right="0" w:firstLine="720"/>
        <w:contextualSpacing/>
        <w:jc w:val="center"/>
        <w:rPr/>
      </w:pPr>
      <w:r>
        <w:rPr/>
      </w:r>
    </w:p>
    <w:p>
      <w:pPr>
        <w:pStyle w:val="Style32"/>
        <w:widowControl/>
        <w:shd w:fill="auto" w:val="clear"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lang w:val="ru-RU" w:eastAsia="zh-CN" w:bidi="mni-IN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lang w:val="ru-RU" w:eastAsia="zh-CN" w:bidi="mni-IN"/>
        </w:rPr>
        <w:t>На 90% уменьшилось количество поступивших обращений в Федеральную службу судебных приставов от граждан, ошибочно идентифицированных должниками.</w:t>
      </w:r>
    </w:p>
    <w:p>
      <w:pPr>
        <w:pStyle w:val="Style32"/>
        <w:widowControl/>
        <w:shd w:fill="auto" w:val="clear"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lang w:val="ru-RU" w:eastAsia="zh-CN" w:bidi="mni-IN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lang w:val="ru-RU" w:eastAsia="zh-CN" w:bidi="mni-IN"/>
        </w:rPr>
        <w:t>Положительная тенденция стала возможной благодаря Федеральному закону от 21.12.2021 г. № 417-ФЗ «О внесении изменений в отдельные законодательные акты Российской Федерации», который вступил в силу 20 июня 2022 года.</w:t>
      </w:r>
    </w:p>
    <w:p>
      <w:pPr>
        <w:pStyle w:val="Style19"/>
        <w:widowControl/>
        <w:shd w:fill="auto" w:val="clear"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lang w:val="ru-RU" w:eastAsia="zh-CN" w:bidi="mni-IN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lang w:val="ru-RU" w:eastAsia="zh-CN" w:bidi="mni-IN"/>
        </w:rPr>
        <w:t>Указанный закон решил проблему однозначной идентификации должников в рамках исполнительного производства. В соответствии с законом в заявлении о выдаче судебного приказа, судебном приказе, исковом заявлении и исполнительном документе  в обязательном порядке указывается один из дополнительных идентификаторов должников: СНИЛС, ИНН, ОГРН, серия и номер документа, удостоверяющего личность, серия и номер водительского удостоверения.</w:t>
      </w:r>
    </w:p>
    <w:p>
      <w:pPr>
        <w:pStyle w:val="Normal"/>
        <w:widowControl/>
        <w:shd w:fill="auto" w:val="clear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lang w:val="ru-RU" w:eastAsia="zh-CN" w:bidi="mni-IN"/>
        </w:rPr>
        <w:t>Тем не менее, случаи ошибочной идентификации граждан как должников все еще фиксируются. Это касается исполнительных производств, возбужденных по исполнительным документам, вынесенным до вступления в силу указанного закона и в</w:t>
      </w:r>
      <w:r>
        <w:rPr>
          <w:rFonts w:eastAsia="Times New Roman" w:cs="Times New Roman" w:ascii="Times New Roman" w:hAnsi="Times New Roman"/>
          <w:color w:val="auto"/>
          <w:spacing w:val="-6"/>
          <w:sz w:val="28"/>
          <w:szCs w:val="28"/>
          <w:lang w:val="ru-RU" w:eastAsia="zh-CN" w:bidi="mni-IN"/>
        </w:rPr>
        <w:t xml:space="preserve"> которых отсутствуют 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lang w:val="ru-RU" w:eastAsia="zh-CN" w:bidi="mni-IN"/>
        </w:rPr>
        <w:t>идентификаторы граждан-должников.</w:t>
      </w:r>
    </w:p>
    <w:p>
      <w:pPr>
        <w:pStyle w:val="Normal"/>
        <w:widowControl/>
        <w:shd w:fill="auto" w:val="clear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lang w:val="ru-RU" w:eastAsia="zh-CN" w:bidi="mni-IN"/>
        </w:rPr>
        <w:t xml:space="preserve">Полные тезки должников, на которых числится чужой долг, могут решить </w:t>
      </w:r>
      <w:r>
        <w:rPr>
          <w:rFonts w:eastAsia="Times New Roman" w:cs="Times New Roman" w:ascii="Times New Roman" w:hAnsi="Times New Roman"/>
          <w:color w:val="auto"/>
          <w:spacing w:val="-5"/>
          <w:sz w:val="28"/>
          <w:szCs w:val="28"/>
          <w:lang w:val="ru-RU" w:eastAsia="zh-CN" w:bidi="mni-IN"/>
        </w:rPr>
        <w:t xml:space="preserve">проблему с помощью 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lang w:val="ru-RU" w:eastAsia="zh-CN" w:bidi="mni-IN"/>
        </w:rPr>
        <w:t xml:space="preserve">сервиса «Интернет-приемная» официального сайта Федеральной службы судебных приставов, выбрав тему «Я двойник!». </w:t>
      </w:r>
    </w:p>
    <w:p>
      <w:pPr>
        <w:pStyle w:val="Normal"/>
        <w:widowControl/>
        <w:shd w:fill="auto" w:val="clear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lang w:val="ru-RU" w:eastAsia="zh-CN" w:bidi="mni-IN"/>
        </w:rPr>
        <w:t xml:space="preserve">Другой эффективный и быстрый способ решения вопроса граждан-двойников — обращение в чат-бот, размещенный в официальном аккаунте ФССП России в социальной сети ВКонтакте: </w:t>
      </w:r>
      <w:hyperlink r:id="rId2">
        <w:r>
          <w:rPr>
            <w:rStyle w:val="Style9"/>
            <w:rFonts w:eastAsia="Times New Roman" w:cs="Times New Roman" w:ascii="Times New Roman" w:hAnsi="Times New Roman"/>
            <w:color w:val="000000"/>
            <w:spacing w:val="-6"/>
            <w:sz w:val="28"/>
            <w:szCs w:val="28"/>
            <w:lang w:val="ru-RU" w:eastAsia="zh-CN" w:bidi="mni-IN"/>
          </w:rPr>
          <w:t>https://vk.com/fssp_gov</w:t>
        </w:r>
      </w:hyperlink>
      <w:r>
        <w:rPr>
          <w:rStyle w:val="Style9"/>
          <w:rFonts w:eastAsia="Times New Roman" w:cs="Times New Roman" w:ascii="Times New Roman" w:hAnsi="Times New Roman"/>
          <w:color w:val="000000"/>
          <w:spacing w:val="-6"/>
          <w:sz w:val="28"/>
          <w:szCs w:val="28"/>
          <w:lang w:val="ru-RU" w:eastAsia="zh-CN" w:bidi="mni-IN"/>
        </w:rPr>
        <w:t xml:space="preserve">. </w:t>
      </w:r>
    </w:p>
    <w:p>
      <w:pPr>
        <w:pStyle w:val="Normal"/>
        <w:widowControl/>
        <w:shd w:fill="auto" w:val="clear"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lang w:val="ru-RU" w:eastAsia="zh-CN" w:bidi="mni-IN"/>
        </w:rPr>
      </w:pPr>
      <w:r>
        <w:rPr>
          <w:rFonts w:eastAsia="Times New Roman" w:cs="Times New Roman" w:ascii="Times New Roman" w:hAnsi="Times New Roman"/>
          <w:color w:val="auto"/>
          <w:spacing w:val="-5"/>
          <w:sz w:val="28"/>
          <w:szCs w:val="28"/>
          <w:lang w:val="ru-RU" w:eastAsia="zh-CN" w:bidi="mni-IN"/>
        </w:rPr>
        <w:t xml:space="preserve">Рассмотрение обращения будет обеспечено Федеральной службой судебных приставов в течение двух дней. </w:t>
      </w:r>
    </w:p>
    <w:p>
      <w:pPr>
        <w:pStyle w:val="Normal"/>
        <w:widowControl/>
        <w:shd w:fill="auto" w:val="clear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;serif" w:ascii="Times New Roman;serif" w:hAnsi="Times New Roman;serif"/>
          <w:color w:val="000000"/>
          <w:spacing w:val="-6"/>
          <w:sz w:val="28"/>
          <w:szCs w:val="28"/>
          <w:lang w:val="ru-RU" w:eastAsia="zh-CN" w:bidi="mni-IN"/>
        </w:rPr>
        <w:t xml:space="preserve">Граждане также могут воспользоваться 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lang w:val="ru-RU" w:eastAsia="zh-CN" w:bidi="mni-IN"/>
        </w:rPr>
        <w:t xml:space="preserve">сервисом «Подача заявлений и ходатайств в Федеральную службу судебных приставов» </w:t>
      </w:r>
      <w:r>
        <w:rPr>
          <w:rFonts w:eastAsia="Times New Roman" w:cs="Times New Roman" w:ascii="Times New Roman" w:hAnsi="Times New Roman"/>
          <w:color w:val="auto"/>
          <w:spacing w:val="-5"/>
          <w:sz w:val="28"/>
          <w:szCs w:val="28"/>
          <w:lang w:val="ru-RU" w:eastAsia="zh-CN" w:bidi="mni-IN"/>
        </w:rPr>
        <w:t xml:space="preserve">на портале </w:t>
      </w:r>
      <w:r>
        <w:rPr>
          <w:rFonts w:cs="Times New Roman" w:ascii="Times New Roman" w:hAnsi="Times New Roman"/>
          <w:sz w:val="28"/>
          <w:szCs w:val="28"/>
        </w:rPr>
        <w:t xml:space="preserve">Госуслуг. 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lang w:val="ru-RU" w:eastAsia="zh-CN" w:bidi="mni-IN"/>
        </w:rPr>
        <w:t>В пункте «Кем вы являетесь в исполнительном производстве?» необходимо выбрать вариант «На мне числится чужой долг. Я хочу его оспорить».</w:t>
      </w:r>
    </w:p>
    <w:p>
      <w:pPr>
        <w:pStyle w:val="Style19"/>
        <w:widowControl/>
        <w:shd w:fill="auto" w:val="clear"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;serif" w:hAnsi="Times New Roman;serif" w:eastAsia="Times New Roman" w:cs="Times New Roman;serif"/>
          <w:color w:val="000000"/>
          <w:spacing w:val="-6"/>
          <w:sz w:val="28"/>
          <w:szCs w:val="28"/>
          <w:lang w:val="ru-RU" w:eastAsia="zh-CN" w:bidi="mni-IN"/>
        </w:rPr>
      </w:pPr>
      <w:r>
        <w:rPr>
          <w:rFonts w:eastAsia="Times New Roman" w:cs="Times New Roman;serif" w:ascii="Times New Roman;serif" w:hAnsi="Times New Roman;serif"/>
          <w:color w:val="000000"/>
          <w:spacing w:val="-6"/>
          <w:sz w:val="28"/>
          <w:szCs w:val="28"/>
          <w:lang w:val="ru-RU" w:eastAsia="zh-CN" w:bidi="mni-IN"/>
        </w:rPr>
        <w:t>Данные способы связи с ведомством призваны оперативно решать вопросы, касающиеся ошибочной идентификации.</w:t>
      </w:r>
    </w:p>
    <w:sectPr>
      <w:headerReference w:type="default" r:id="rId3"/>
      <w:footerReference w:type="default" r:id="rId4"/>
      <w:type w:val="nextPage"/>
      <w:pgSz w:w="11906" w:h="16838"/>
      <w:pgMar w:left="1134" w:right="567" w:header="405" w:top="960" w:footer="622" w:bottom="8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cc"/>
    <w:family w:val="swiss"/>
    <w:pitch w:val="variable"/>
  </w:font>
  <w:font w:name="Arial Black">
    <w:charset w:val="cc"/>
    <w:family w:val="swiss"/>
    <w:pitch w:val="variable"/>
  </w:font>
  <w:font w:name="Symbol">
    <w:charset w:val="02"/>
    <w:family w:val="auto"/>
    <w:pitch w:val="default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0"/>
    <w:family w:val="auto"/>
    <w:pitch w:val="variable"/>
  </w:font>
  <w:font w:name="OpenSymbol">
    <w:altName w:val="Arial Unicode MS"/>
    <w:charset w:val="02"/>
    <w:family w:val="auto"/>
    <w:pitch w:val="default"/>
  </w:font>
  <w:font w:name="Tahoma">
    <w:charset w:val="cc"/>
    <w:family w:val="swiss"/>
    <w:pitch w:val="variable"/>
  </w:font>
  <w:font w:name="Times New Roman CYR">
    <w:charset w:val="cc"/>
    <w:family w:val="roman"/>
    <w:pitch w:val="variable"/>
  </w:font>
  <w:font w:name="Calibri">
    <w:charset w:val="cc"/>
    <w:family w:val="swiss"/>
    <w:pitch w:val="variable"/>
  </w:font>
  <w:font w:name="Times New Roman">
    <w:altName w:val="serif"/>
    <w:charset w:val="cc"/>
    <w:family w:val="roman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right="0" w:hanging="0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right="0" w:hanging="0"/>
      <w:jc w:val="center"/>
      <w:rPr/>
    </w:pPr>
    <w:r>
      <w:rPr/>
      <w:drawing>
        <wp:anchor behindDoc="0" distT="0" distB="0" distL="114935" distR="114935" simplePos="0" locked="0" layoutInCell="1" allowOverlap="1" relativeHeight="2">
          <wp:simplePos x="0" y="0"/>
          <wp:positionH relativeFrom="column">
            <wp:posOffset>2965450</wp:posOffset>
          </wp:positionH>
          <wp:positionV relativeFrom="paragraph">
            <wp:posOffset>107315</wp:posOffset>
          </wp:positionV>
          <wp:extent cx="546735" cy="542290"/>
          <wp:effectExtent l="0" t="0" r="0" b="0"/>
          <wp:wrapSquare wrapText="bothSides"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3" t="-436" r="-433" b="-436"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left="0" w:right="0" w:hanging="0"/>
      <w:jc w:val="center"/>
      <w:rPr/>
    </w:pPr>
    <w:r>
      <w:rPr/>
    </w:r>
  </w:p>
  <w:p>
    <w:pPr>
      <w:pStyle w:val="Normal"/>
      <w:ind w:left="0" w:right="0" w:hanging="0"/>
      <w:jc w:val="center"/>
      <w:rPr/>
    </w:pPr>
    <w:r>
      <w:rPr/>
    </w:r>
  </w:p>
  <w:p>
    <w:pPr>
      <w:pStyle w:val="Normal"/>
      <w:ind w:left="0" w:right="0" w:hanging="0"/>
      <w:jc w:val="center"/>
      <w:rPr/>
    </w:pPr>
    <w:r>
      <w:rPr/>
    </w:r>
  </w:p>
  <w:p>
    <w:pPr>
      <w:pStyle w:val="Normal"/>
      <w:ind w:left="0" w:right="0" w:hanging="0"/>
      <w:jc w:val="center"/>
      <w:rPr/>
    </w:pPr>
    <w:r>
      <w:rPr/>
    </w:r>
  </w:p>
  <w:p>
    <w:pPr>
      <w:pStyle w:val="Normal"/>
      <w:ind w:left="0" w:right="0" w:hanging="0"/>
      <w:jc w:val="center"/>
      <w:rPr/>
    </w:pPr>
    <w:r>
      <w:rPr/>
    </w:r>
  </w:p>
  <w:p>
    <w:pPr>
      <w:pStyle w:val="Normal"/>
      <w:ind w:left="0" w:right="0" w:hanging="0"/>
      <w:jc w:val="center"/>
      <w:rPr>
        <w:b/>
        <w:b/>
        <w:bCs/>
        <w:sz w:val="36"/>
        <w:szCs w:val="36"/>
      </w:rPr>
    </w:pPr>
    <w:r>
      <w:rPr>
        <w:b/>
        <w:bCs/>
        <w:sz w:val="36"/>
        <w:szCs w:val="36"/>
      </w:rPr>
      <w:t>ФЕДЕРАЛЬНАЯ СЛУЖБА СУДЕБНЫХ ПРИСТАВОВ</w:t>
    </w:r>
  </w:p>
  <w:p>
    <w:pPr>
      <w:pStyle w:val="Normal"/>
      <w:ind w:left="0" w:right="0" w:hanging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pStyle w:val="5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pStyle w:val="6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pStyle w:val="7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pStyle w:val="8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pStyle w:val="9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80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4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8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81"/>
  <w:defaultTabStop w:val="720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ind w:left="835" w:right="0" w:hanging="0"/>
    </w:pPr>
    <w:rPr>
      <w:rFonts w:ascii="Arial" w:hAnsi="Arial" w:eastAsia="Times New Roman" w:cs="Arial"/>
      <w:color w:val="auto"/>
      <w:spacing w:val="-5"/>
      <w:sz w:val="20"/>
      <w:szCs w:val="20"/>
      <w:lang w:val="ru-RU" w:eastAsia="zh-CN" w:bidi="mni-IN"/>
    </w:rPr>
  </w:style>
  <w:style w:type="paragraph" w:styleId="1">
    <w:name w:val="Heading 1"/>
    <w:basedOn w:val="Normal"/>
    <w:next w:val="Style19"/>
    <w:qFormat/>
    <w:pPr>
      <w:keepNext w:val="true"/>
      <w:keepLines/>
      <w:numPr>
        <w:ilvl w:val="0"/>
        <w:numId w:val="1"/>
      </w:numPr>
      <w:spacing w:lineRule="atLeast" w:line="440" w:before="300" w:after="0"/>
      <w:outlineLvl w:val="0"/>
    </w:pPr>
    <w:rPr>
      <w:rFonts w:ascii="Arial Black" w:hAnsi="Arial Black" w:cs="Times New Roman"/>
      <w:spacing w:val="-15"/>
      <w:kern w:val="2"/>
      <w:sz w:val="24"/>
      <w:szCs w:val="24"/>
    </w:rPr>
  </w:style>
  <w:style w:type="paragraph" w:styleId="2">
    <w:name w:val="Heading 2"/>
    <w:basedOn w:val="Normal"/>
    <w:next w:val="Style19"/>
    <w:qFormat/>
    <w:pPr>
      <w:keepNext w:val="true"/>
      <w:keepLines/>
      <w:numPr>
        <w:ilvl w:val="1"/>
        <w:numId w:val="1"/>
      </w:numPr>
      <w:spacing w:lineRule="atLeast" w:line="440" w:before="300" w:after="0"/>
      <w:ind w:left="1195" w:right="0" w:hanging="0"/>
      <w:outlineLvl w:val="1"/>
    </w:pPr>
    <w:rPr>
      <w:spacing w:val="-10"/>
      <w:kern w:val="2"/>
    </w:rPr>
  </w:style>
  <w:style w:type="paragraph" w:styleId="3">
    <w:name w:val="Heading 3"/>
    <w:basedOn w:val="Normal"/>
    <w:next w:val="Style19"/>
    <w:qFormat/>
    <w:pPr>
      <w:keepNext w:val="true"/>
      <w:keepLines/>
      <w:numPr>
        <w:ilvl w:val="2"/>
        <w:numId w:val="1"/>
      </w:numPr>
      <w:spacing w:lineRule="atLeast" w:line="440"/>
      <w:ind w:left="1195" w:right="0" w:hanging="0"/>
      <w:outlineLvl w:val="2"/>
    </w:pPr>
    <w:rPr>
      <w:b/>
      <w:spacing w:val="-10"/>
      <w:kern w:val="2"/>
    </w:rPr>
  </w:style>
  <w:style w:type="paragraph" w:styleId="4">
    <w:name w:val="Heading 4"/>
    <w:basedOn w:val="Normal"/>
    <w:next w:val="Style19"/>
    <w:qFormat/>
    <w:pPr>
      <w:keepNext w:val="true"/>
      <w:keepLines/>
      <w:numPr>
        <w:ilvl w:val="3"/>
        <w:numId w:val="1"/>
      </w:numPr>
      <w:spacing w:lineRule="atLeast" w:line="440"/>
      <w:ind w:left="1555" w:right="0" w:hanging="0"/>
      <w:outlineLvl w:val="3"/>
    </w:pPr>
    <w:rPr>
      <w:spacing w:val="-10"/>
      <w:kern w:val="2"/>
    </w:rPr>
  </w:style>
  <w:style w:type="paragraph" w:styleId="5">
    <w:name w:val="Heading 5"/>
    <w:basedOn w:val="Normal"/>
    <w:next w:val="Style19"/>
    <w:qFormat/>
    <w:pPr>
      <w:keepNext w:val="true"/>
      <w:keepLines/>
      <w:numPr>
        <w:ilvl w:val="4"/>
        <w:numId w:val="1"/>
      </w:numPr>
      <w:spacing w:lineRule="atLeast" w:line="440"/>
      <w:ind w:left="1555" w:right="0" w:hanging="0"/>
      <w:outlineLvl w:val="4"/>
    </w:pPr>
    <w:rPr>
      <w:b/>
      <w:spacing w:val="-10"/>
      <w:kern w:val="2"/>
      <w:sz w:val="18"/>
      <w:szCs w:val="18"/>
    </w:rPr>
  </w:style>
  <w:style w:type="paragraph" w:styleId="6">
    <w:name w:val="Heading 6"/>
    <w:basedOn w:val="Normal"/>
    <w:next w:val="Style19"/>
    <w:qFormat/>
    <w:pPr>
      <w:keepLines/>
      <w:numPr>
        <w:ilvl w:val="5"/>
        <w:numId w:val="1"/>
      </w:numPr>
      <w:tabs>
        <w:tab w:val="center" w:pos="4320" w:leader="none"/>
        <w:tab w:val="right" w:pos="9480" w:leader="none"/>
      </w:tabs>
      <w:spacing w:lineRule="atLeast" w:line="440"/>
      <w:ind w:left="0" w:right="-835" w:hanging="0"/>
      <w:outlineLvl w:val="5"/>
    </w:pPr>
    <w:rPr>
      <w:i/>
      <w:sz w:val="18"/>
      <w:szCs w:val="18"/>
    </w:rPr>
  </w:style>
  <w:style w:type="paragraph" w:styleId="7">
    <w:name w:val="Heading 7"/>
    <w:basedOn w:val="Normal"/>
    <w:next w:val="Style19"/>
    <w:qFormat/>
    <w:pPr>
      <w:keepNext w:val="true"/>
      <w:keepLines/>
      <w:numPr>
        <w:ilvl w:val="6"/>
        <w:numId w:val="1"/>
      </w:numPr>
      <w:spacing w:lineRule="atLeast" w:line="440" w:before="220" w:after="120"/>
      <w:outlineLvl w:val="6"/>
    </w:pPr>
    <w:rPr>
      <w:b/>
      <w:spacing w:val="-10"/>
      <w:kern w:val="2"/>
      <w:sz w:val="22"/>
      <w:szCs w:val="22"/>
    </w:rPr>
  </w:style>
  <w:style w:type="paragraph" w:styleId="8">
    <w:name w:val="Heading 8"/>
    <w:basedOn w:val="Normal"/>
    <w:next w:val="Style19"/>
    <w:qFormat/>
    <w:pPr>
      <w:keepNext w:val="true"/>
      <w:keepLines/>
      <w:numPr>
        <w:ilvl w:val="7"/>
        <w:numId w:val="1"/>
      </w:numPr>
      <w:spacing w:lineRule="atLeast" w:line="440" w:before="220" w:after="120"/>
      <w:outlineLvl w:val="7"/>
    </w:pPr>
    <w:rPr>
      <w:b/>
      <w:i/>
      <w:spacing w:val="-10"/>
      <w:kern w:val="2"/>
      <w:sz w:val="22"/>
      <w:szCs w:val="22"/>
    </w:rPr>
  </w:style>
  <w:style w:type="paragraph" w:styleId="9">
    <w:name w:val="Heading 9"/>
    <w:basedOn w:val="Normal"/>
    <w:next w:val="Style19"/>
    <w:qFormat/>
    <w:pPr>
      <w:keepNext w:val="true"/>
      <w:keepLines/>
      <w:numPr>
        <w:ilvl w:val="8"/>
        <w:numId w:val="1"/>
      </w:numPr>
      <w:spacing w:lineRule="atLeast" w:line="440" w:before="220" w:after="120"/>
      <w:outlineLvl w:val="8"/>
    </w:pPr>
    <w:rPr>
      <w:b/>
      <w:i/>
      <w:spacing w:val="-10"/>
      <w:kern w:val="2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Style5">
    <w:name w:val="Основной шрифт абзаца"/>
    <w:qFormat/>
    <w:rPr/>
  </w:style>
  <w:style w:type="character" w:styleId="51">
    <w:name w:val="Основной шрифт абзаца5"/>
    <w:qFormat/>
    <w:rPr/>
  </w:style>
  <w:style w:type="character" w:styleId="41">
    <w:name w:val="Основной шрифт абзаца4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b/>
      <w:i w:val="false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Style6">
    <w:name w:val="Выделение"/>
    <w:qFormat/>
    <w:rPr>
      <w:rFonts w:ascii="Arial Black" w:hAnsi="Arial Black" w:cs="Arial Black"/>
      <w:i w:val="false"/>
      <w:iCs w:val="false"/>
      <w:spacing w:val="-10"/>
    </w:rPr>
  </w:style>
  <w:style w:type="character" w:styleId="Style7">
    <w:name w:val="Символ сноски"/>
    <w:qFormat/>
    <w:rPr>
      <w:rFonts w:ascii="Times New Roman" w:hAnsi="Times New Roman" w:cs="Times New Roman"/>
      <w:sz w:val="20"/>
      <w:vertAlign w:val="superscript"/>
    </w:rPr>
  </w:style>
  <w:style w:type="character" w:styleId="CommentReference">
    <w:name w:val="Comment Reference"/>
    <w:qFormat/>
    <w:rPr>
      <w:sz w:val="16"/>
    </w:rPr>
  </w:style>
  <w:style w:type="character" w:styleId="Style8">
    <w:name w:val="Символы концевой сноски"/>
    <w:qFormat/>
    <w:rPr>
      <w:vertAlign w:val="superscript"/>
    </w:rPr>
  </w:style>
  <w:style w:type="character" w:styleId="LeadinEmphasis">
    <w:name w:val="Lead-in Emphasis"/>
    <w:qFormat/>
    <w:rPr>
      <w:rFonts w:ascii="Arial Black" w:hAnsi="Arial Black" w:cs="Arial Black"/>
      <w:spacing w:val="-15"/>
      <w:lang w:val="ru-RU" w:bidi="ru-RU"/>
    </w:rPr>
  </w:style>
  <w:style w:type="character" w:styleId="Style9">
    <w:name w:val="Интернет-ссылка"/>
    <w:rPr>
      <w:color w:val="0000FF"/>
      <w:u w:val="single"/>
    </w:rPr>
  </w:style>
  <w:style w:type="character" w:styleId="Style10">
    <w:name w:val="Номер страницы"/>
    <w:basedOn w:val="DefaultParagraphFont"/>
    <w:rPr/>
  </w:style>
  <w:style w:type="character" w:styleId="FooterChar">
    <w:name w:val="Footer Char"/>
    <w:qFormat/>
    <w:rPr>
      <w:rFonts w:ascii="Arial" w:hAnsi="Arial" w:cs="Arial"/>
      <w:i/>
      <w:spacing w:val="-5"/>
      <w:lang w:bidi="mni-IN"/>
    </w:rPr>
  </w:style>
  <w:style w:type="character" w:styleId="StyleLatinTimesNewRomanCYRBlack">
    <w:name w:val="Style (Latin) Times New Roman CYR Black"/>
    <w:qFormat/>
    <w:rPr>
      <w:rFonts w:ascii="Times New Roman" w:hAnsi="Times New Roman" w:cs="Times New Roman"/>
      <w:color w:val="000000"/>
      <w:sz w:val="24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Символ нумерации"/>
    <w:qFormat/>
    <w:rPr/>
  </w:style>
  <w:style w:type="character" w:styleId="Style13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Посещённая гиперссылка"/>
    <w:rPr>
      <w:color w:val="800000"/>
      <w:u w:val="single"/>
      <w:lang w:val="zxx" w:bidi="zxx"/>
    </w:rPr>
  </w:style>
  <w:style w:type="character" w:styleId="Style15">
    <w:name w:val="Основной текст_"/>
    <w:qFormat/>
    <w:rPr>
      <w:rFonts w:ascii="Times New Roman" w:hAnsi="Times New Roman" w:cs="Times New Roman"/>
      <w:sz w:val="21"/>
      <w:szCs w:val="21"/>
      <w:u w:val="none"/>
      <w:lang w:val="en-US" w:bidi="ar-SA"/>
    </w:rPr>
  </w:style>
  <w:style w:type="character" w:styleId="Style16">
    <w:name w:val="Основной текст + Полужирный"/>
    <w:qFormat/>
    <w:rPr>
      <w:rFonts w:ascii="Times New Roman" w:hAnsi="Times New Roman" w:cs="Times New Roman"/>
      <w:b/>
      <w:bCs/>
      <w:spacing w:val="-3"/>
      <w:sz w:val="26"/>
      <w:szCs w:val="26"/>
      <w:u w:val="none"/>
      <w:lang w:val="en-US" w:bidi="ar-SA"/>
    </w:rPr>
  </w:style>
  <w:style w:type="character" w:styleId="P16">
    <w:name w:val="p16"/>
    <w:qFormat/>
    <w:rPr/>
  </w:style>
  <w:style w:type="character" w:styleId="Blk">
    <w:name w:val="blk"/>
    <w:qFormat/>
    <w:rPr/>
  </w:style>
  <w:style w:type="character" w:styleId="ListLabel1">
    <w:name w:val="ListLabel 1"/>
    <w:qFormat/>
    <w:rPr>
      <w:rFonts w:cs="Courier New"/>
    </w:rPr>
  </w:style>
  <w:style w:type="character" w:styleId="Style17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Style19">
    <w:name w:val="Body Text"/>
    <w:basedOn w:val="Normal"/>
    <w:pPr>
      <w:spacing w:lineRule="atLeast" w:line="400"/>
      <w:ind w:left="835" w:right="0" w:firstLine="360"/>
      <w:jc w:val="both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Style18"/>
    <w:next w:val="Style23"/>
    <w:qFormat/>
    <w:pPr/>
    <w:rPr/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61">
    <w:name w:val="Название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2">
    <w:name w:val="Указатель6"/>
    <w:basedOn w:val="Normal"/>
    <w:qFormat/>
    <w:pPr>
      <w:suppressLineNumbers/>
    </w:pPr>
    <w:rPr>
      <w:rFonts w:cs="Mangal"/>
    </w:rPr>
  </w:style>
  <w:style w:type="paragraph" w:styleId="52">
    <w:name w:val="Название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3">
    <w:name w:val="Указатель5"/>
    <w:basedOn w:val="Normal"/>
    <w:qFormat/>
    <w:pPr>
      <w:suppressLineNumbers/>
    </w:pPr>
    <w:rPr>
      <w:rFonts w:cs="Mangal"/>
    </w:rPr>
  </w:style>
  <w:style w:type="paragraph" w:styleId="42">
    <w:name w:val="Название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Mangal"/>
    </w:rPr>
  </w:style>
  <w:style w:type="paragraph" w:styleId="32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22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/>
  </w:style>
  <w:style w:type="paragraph" w:styleId="Style23">
    <w:name w:val="Subtitle"/>
    <w:basedOn w:val="Style18"/>
    <w:next w:val="Style19"/>
    <w:qFormat/>
    <w:pPr>
      <w:spacing w:lineRule="exact" w:line="320" w:before="0" w:after="140"/>
    </w:pPr>
    <w:rPr>
      <w:rFonts w:ascii="Arial" w:hAnsi="Arial" w:cs="Arial"/>
    </w:rPr>
  </w:style>
  <w:style w:type="paragraph" w:styleId="Style24">
    <w:name w:val="Footnote Text"/>
    <w:basedOn w:val="Normal"/>
    <w:pPr>
      <w:ind w:left="835" w:right="-240" w:hanging="0"/>
    </w:pPr>
    <w:rPr/>
  </w:style>
  <w:style w:type="paragraph" w:styleId="CommentText">
    <w:name w:val="Comment Text"/>
    <w:basedOn w:val="Normal"/>
    <w:qFormat/>
    <w:pPr/>
    <w:rPr/>
  </w:style>
  <w:style w:type="paragraph" w:styleId="Style25">
    <w:name w:val="Верхний и нижний колонтитулы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keepLines/>
      <w:tabs>
        <w:tab w:val="center" w:pos="4320" w:leader="none"/>
        <w:tab w:val="right" w:pos="9480" w:leader="none"/>
      </w:tabs>
      <w:ind w:left="0" w:right="-835" w:hanging="0"/>
    </w:pPr>
    <w:rPr/>
  </w:style>
  <w:style w:type="paragraph" w:styleId="Style27">
    <w:name w:val="Footer"/>
    <w:basedOn w:val="Normal"/>
    <w:pPr>
      <w:keepLines/>
      <w:tabs>
        <w:tab w:val="center" w:pos="7885" w:leader="none"/>
        <w:tab w:val="right" w:pos="13045" w:leader="none"/>
      </w:tabs>
      <w:spacing w:before="360" w:after="0"/>
      <w:ind w:left="115" w:right="-835" w:hanging="0"/>
    </w:pPr>
    <w:rPr>
      <w:i/>
    </w:rPr>
  </w:style>
  <w:style w:type="paragraph" w:styleId="Caption">
    <w:name w:val="Caption"/>
    <w:basedOn w:val="Normal"/>
    <w:next w:val="Style19"/>
    <w:qFormat/>
    <w:pPr>
      <w:keepNext w:val="true"/>
      <w:spacing w:before="0" w:after="440"/>
    </w:pPr>
    <w:rPr>
      <w:i/>
      <w:sz w:val="18"/>
      <w:szCs w:val="18"/>
    </w:rPr>
  </w:style>
  <w:style w:type="paragraph" w:styleId="Style28">
    <w:name w:val="Endnote Text"/>
    <w:basedOn w:val="Normal"/>
    <w:pPr/>
    <w:rPr>
      <w:sz w:val="18"/>
      <w:szCs w:val="18"/>
    </w:rPr>
  </w:style>
  <w:style w:type="paragraph" w:styleId="ListNumber">
    <w:name w:val="List Number"/>
    <w:basedOn w:val="Normal"/>
    <w:qFormat/>
    <w:pPr>
      <w:numPr>
        <w:ilvl w:val="0"/>
        <w:numId w:val="6"/>
      </w:numPr>
      <w:ind w:left="1555" w:right="0" w:hanging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ind w:left="1555" w:right="0" w:hanging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ind w:left="1915" w:right="0" w:hanging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ind w:left="2275" w:right="0" w:hanging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ind w:left="2635" w:right="0" w:hanging="0"/>
    </w:pPr>
    <w:rPr/>
  </w:style>
  <w:style w:type="paragraph" w:styleId="ListContinue">
    <w:name w:val="List Continue"/>
    <w:basedOn w:val="Normal"/>
    <w:qFormat/>
    <w:pPr>
      <w:spacing w:before="0" w:after="120"/>
      <w:ind w:left="1195" w:right="0" w:hanging="0"/>
    </w:pPr>
    <w:rPr/>
  </w:style>
  <w:style w:type="paragraph" w:styleId="ListContinue2">
    <w:name w:val="List Continue 2"/>
    <w:basedOn w:val="Normal"/>
    <w:qFormat/>
    <w:pPr>
      <w:spacing w:before="0" w:after="120"/>
      <w:ind w:left="1555" w:right="0" w:hanging="0"/>
    </w:pPr>
    <w:rPr/>
  </w:style>
  <w:style w:type="paragraph" w:styleId="ListContinue3">
    <w:name w:val="List Continue 3"/>
    <w:basedOn w:val="Normal"/>
    <w:qFormat/>
    <w:pPr>
      <w:spacing w:before="0" w:after="120"/>
      <w:ind w:left="1915" w:right="0" w:hanging="0"/>
    </w:pPr>
    <w:rPr/>
  </w:style>
  <w:style w:type="paragraph" w:styleId="ListContinue4">
    <w:name w:val="List Continue 4"/>
    <w:basedOn w:val="Normal"/>
    <w:qFormat/>
    <w:pPr>
      <w:spacing w:before="0" w:after="120"/>
      <w:ind w:left="2275" w:right="0" w:hanging="0"/>
    </w:pPr>
    <w:rPr/>
  </w:style>
  <w:style w:type="paragraph" w:styleId="ListContinue5">
    <w:name w:val="List Continue 5"/>
    <w:basedOn w:val="Normal"/>
    <w:qFormat/>
    <w:pPr>
      <w:spacing w:before="0" w:after="120"/>
      <w:ind w:left="2635" w:right="0" w:hanging="0"/>
    </w:pPr>
    <w:rPr/>
  </w:style>
  <w:style w:type="paragraph" w:styleId="Date">
    <w:name w:val="Date"/>
    <w:basedOn w:val="Style19"/>
    <w:qFormat/>
    <w:pPr>
      <w:pBdr>
        <w:top w:val="single" w:sz="4" w:space="3" w:color="000000"/>
        <w:left w:val="single" w:sz="4" w:space="3" w:color="000000"/>
        <w:bottom w:val="single" w:sz="4" w:space="3" w:color="000000"/>
        <w:right w:val="single" w:sz="4" w:space="3" w:color="000000"/>
      </w:pBdr>
      <w:shd w:fill="000000" w:val="clear"/>
      <w:spacing w:lineRule="exact" w:line="240"/>
      <w:ind w:left="835" w:right="0" w:hanging="0"/>
      <w:jc w:val="left"/>
    </w:pPr>
    <w:rPr>
      <w:rFonts w:ascii="Arial Black" w:hAnsi="Arial Black" w:cs="Arial Black"/>
      <w:color w:val="FFFFFF"/>
      <w:spacing w:val="-10"/>
    </w:rPr>
  </w:style>
  <w:style w:type="paragraph" w:styleId="DocumentLabel">
    <w:name w:val="Document Label"/>
    <w:basedOn w:val="Normal"/>
    <w:next w:val="Style18"/>
    <w:qFormat/>
    <w:pPr>
      <w:keepNext w:val="true"/>
      <w:keepLines/>
      <w:spacing w:lineRule="exact" w:line="1040" w:before="600" w:after="400"/>
      <w:ind w:left="0" w:right="0" w:hanging="0"/>
    </w:pPr>
    <w:rPr>
      <w:color w:val="808080"/>
      <w:spacing w:val="-96"/>
      <w:kern w:val="2"/>
      <w:sz w:val="108"/>
      <w:szCs w:val="108"/>
      <w:lang w:bidi="ru-RU"/>
    </w:rPr>
  </w:style>
  <w:style w:type="paragraph" w:styleId="ReturnAddress">
    <w:name w:val="Return Address"/>
    <w:basedOn w:val="Normal"/>
    <w:qFormat/>
    <w:pPr>
      <w:keepLines/>
      <w:spacing w:lineRule="atLeast" w:line="200"/>
      <w:ind w:left="0" w:right="0" w:hanging="0"/>
    </w:pPr>
    <w:rPr>
      <w:sz w:val="16"/>
      <w:szCs w:val="16"/>
      <w:lang w:bidi="ru-RU"/>
    </w:rPr>
  </w:style>
  <w:style w:type="paragraph" w:styleId="CompanyName">
    <w:name w:val="Company Name"/>
    <w:basedOn w:val="ReturnAddress"/>
    <w:qFormat/>
    <w:pPr>
      <w:shd w:fill="000000" w:val="clear"/>
      <w:spacing w:lineRule="exact" w:line="320"/>
      <w:jc w:val="center"/>
    </w:pPr>
    <w:rPr>
      <w:rFonts w:ascii="Arial Black" w:hAnsi="Arial Black" w:cs="Arial Black"/>
      <w:color w:val="FFFFFF"/>
      <w:spacing w:val="-15"/>
      <w:sz w:val="32"/>
      <w:szCs w:val="32"/>
    </w:rPr>
  </w:style>
  <w:style w:type="paragraph" w:styleId="Contact">
    <w:name w:val="Contact"/>
    <w:basedOn w:val="Style19"/>
    <w:qFormat/>
    <w:pPr>
      <w:spacing w:lineRule="atLeast" w:line="200"/>
      <w:ind w:left="0" w:right="0" w:hanging="0"/>
      <w:jc w:val="left"/>
    </w:pPr>
    <w:rPr>
      <w:sz w:val="16"/>
      <w:szCs w:val="16"/>
      <w:lang w:bidi="ru-RU"/>
    </w:rPr>
  </w:style>
  <w:style w:type="paragraph" w:styleId="FooterFirst">
    <w:name w:val="Footer First"/>
    <w:basedOn w:val="Style27"/>
    <w:qFormat/>
    <w:pPr>
      <w:pBdr>
        <w:bottom w:val="single" w:sz="4" w:space="0" w:color="000000"/>
      </w:pBdr>
    </w:pPr>
    <w:rPr>
      <w:lang w:bidi="ru-RU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LatinTimesNewRomanCYRBlackLinespacingsingle">
    <w:name w:val="Style (Latin) Times New Roman CYR Black Line spacing:  single"/>
    <w:basedOn w:val="Normal"/>
    <w:qFormat/>
    <w:pPr>
      <w:suppressAutoHyphens w:val="true"/>
      <w:spacing w:lineRule="auto" w:line="360"/>
      <w:ind w:left="0" w:right="0" w:hanging="0"/>
      <w:jc w:val="both"/>
    </w:pPr>
    <w:rPr>
      <w:rFonts w:ascii="Times New Roman CYR" w:hAnsi="Times New Roman CYR" w:cs="Calibri"/>
      <w:color w:val="000000"/>
      <w:spacing w:val="0"/>
      <w:sz w:val="24"/>
      <w:lang w:bidi="ar-SA"/>
    </w:rPr>
  </w:style>
  <w:style w:type="paragraph" w:styleId="24">
    <w:name w:val="Цитата2"/>
    <w:basedOn w:val="Normal"/>
    <w:qFormat/>
    <w:pPr>
      <w:suppressAutoHyphens w:val="true"/>
      <w:ind w:left="851" w:right="-1" w:hanging="0"/>
      <w:jc w:val="both"/>
    </w:pPr>
    <w:rPr>
      <w:rFonts w:ascii="Times New Roman" w:hAnsi="Times New Roman" w:cs="Times New Roman"/>
      <w:spacing w:val="0"/>
      <w:sz w:val="28"/>
      <w:szCs w:val="24"/>
      <w:lang w:bidi="ar-SA"/>
    </w:rPr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Style29">
    <w:name w:val="Содержимое врезки"/>
    <w:basedOn w:val="Style19"/>
    <w:qFormat/>
    <w:pPr/>
    <w:rPr/>
  </w:style>
  <w:style w:type="paragraph" w:styleId="Western">
    <w:name w:val="western"/>
    <w:basedOn w:val="Normal"/>
    <w:qFormat/>
    <w:pPr>
      <w:suppressAutoHyphens w:val="false"/>
      <w:spacing w:before="280" w:after="280"/>
      <w:jc w:val="both"/>
    </w:pPr>
    <w:rPr>
      <w:sz w:val="26"/>
      <w:szCs w:val="26"/>
    </w:rPr>
  </w:style>
  <w:style w:type="paragraph" w:styleId="Style3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Acxspmiddle">
    <w:name w:val="acxspmiddle"/>
    <w:basedOn w:val="Normal"/>
    <w:qFormat/>
    <w:pPr>
      <w:suppressAutoHyphens w:val="false"/>
      <w:spacing w:before="280" w:after="280"/>
      <w:ind w:left="0" w:right="0" w:hanging="0"/>
    </w:pPr>
    <w:rPr>
      <w:rFonts w:ascii="Times New Roman" w:hAnsi="Times New Roman" w:cs="Times New Roman"/>
      <w:spacing w:val="0"/>
      <w:sz w:val="24"/>
      <w:szCs w:val="24"/>
      <w:lang w:bidi="ar-SA"/>
    </w:rPr>
  </w:style>
  <w:style w:type="paragraph" w:styleId="14">
    <w:name w:val="Текст1"/>
    <w:basedOn w:val="Normal"/>
    <w:qFormat/>
    <w:pPr>
      <w:ind w:left="0" w:right="0" w:hanging="0"/>
    </w:pPr>
    <w:rPr>
      <w:rFonts w:ascii="Courier New" w:hAnsi="Courier New" w:cs="Courier New"/>
      <w:spacing w:val="0"/>
      <w:lang w:bidi="ar-SA"/>
    </w:rPr>
  </w:style>
  <w:style w:type="paragraph" w:styleId="Style31">
    <w:name w:val="Обычный (веб)"/>
    <w:basedOn w:val="Normal"/>
    <w:qFormat/>
    <w:pPr>
      <w:suppressAutoHyphens w:val="false"/>
      <w:spacing w:before="280" w:after="280"/>
      <w:ind w:left="0" w:right="0" w:hanging="0"/>
    </w:pPr>
    <w:rPr>
      <w:rFonts w:ascii="Times New Roman" w:hAnsi="Times New Roman" w:cs="Times New Roman"/>
      <w:spacing w:val="0"/>
      <w:sz w:val="24"/>
      <w:szCs w:val="24"/>
      <w:lang w:bidi="ar-SA"/>
    </w:rPr>
  </w:style>
  <w:style w:type="paragraph" w:styleId="Style32">
    <w:name w:val="Body Text Indent"/>
    <w:basedOn w:val="Normal"/>
    <w:pPr>
      <w:spacing w:before="0" w:after="120"/>
      <w:ind w:left="283" w:right="0" w:hanging="0"/>
    </w:pPr>
    <w:rPr/>
  </w:style>
  <w:style w:type="paragraph" w:styleId="25">
    <w:name w:val="Основной текст (2)"/>
    <w:basedOn w:val="Normal"/>
    <w:qFormat/>
    <w:pPr>
      <w:widowControl w:val="false"/>
      <w:shd w:fill="FFFFFF" w:val="clear"/>
      <w:suppressAutoHyphens w:val="false"/>
      <w:spacing w:lineRule="exact" w:line="322"/>
      <w:ind w:left="0" w:right="0" w:hanging="0"/>
      <w:jc w:val="both"/>
    </w:pPr>
    <w:rPr>
      <w:rFonts w:ascii="Times New Roman" w:hAnsi="Times New Roman" w:cs="Times New Roman"/>
      <w:spacing w:val="0"/>
      <w:sz w:val="28"/>
      <w:szCs w:val="28"/>
      <w:lang w:bidi="ar-SA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left="720" w:right="0" w:hanging="0"/>
    </w:pPr>
    <w:rPr/>
  </w:style>
  <w:style w:type="paragraph" w:styleId="ConsPlusTitle">
    <w:name w:val="ConsPlusTitle"/>
    <w:qFormat/>
    <w:pPr>
      <w:widowControl w:val="false"/>
      <w:suppressAutoHyphens w:val="true"/>
      <w:bidi w:val="0"/>
    </w:pPr>
    <w:rPr>
      <w:rFonts w:ascii="Calibri" w:hAnsi="Calibri" w:eastAsia="Times New Roman" w:cs="Calibri"/>
      <w:b/>
      <w:color w:val="auto"/>
      <w:sz w:val="24"/>
      <w:szCs w:val="20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fssp_gov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154</TotalTime>
  <Application>LibreOffice/6.0.6.1$Linux_X86_64 LibreOffice_project/00$Build-1</Application>
  <Pages>1</Pages>
  <Words>250</Words>
  <Characters>1814</Characters>
  <CharactersWithSpaces>2058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2020-03-26T18:06:00Z</dcterms:created>
  <dc:creator>пользователь</dc:creator>
  <dc:description/>
  <dc:language>ru-RU</dc:language>
  <cp:lastModifiedBy/>
  <cp:lastPrinted>2023-10-18T09:28:00Z</cp:lastPrinted>
  <dcterms:modified xsi:type="dcterms:W3CDTF">2023-10-18T14:02:08Z</dcterms:modified>
  <cp:revision>40</cp:revision>
  <dc:subject/>
  <dc:title>МОСКВА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TC010178301049_x0000_</vt:lpwstr>
  </property>
</Properties>
</file>