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49D" w:rsidRDefault="00E4349D" w:rsidP="00E4349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 ф</w:t>
      </w:r>
      <w:r w:rsidRPr="00CC1F15">
        <w:rPr>
          <w:rFonts w:ascii="Times New Roman" w:eastAsia="Times New Roman" w:hAnsi="Times New Roman"/>
          <w:b/>
          <w:sz w:val="28"/>
          <w:szCs w:val="28"/>
          <w:lang w:eastAsia="ru-RU"/>
        </w:rPr>
        <w:t>илиал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CC1F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4C7BB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32AD4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Pr="00CC1F15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F37541">
        <w:rPr>
          <w:rFonts w:ascii="Times New Roman" w:eastAsia="Times New Roman" w:hAnsi="Times New Roman"/>
          <w:b/>
          <w:sz w:val="28"/>
          <w:szCs w:val="28"/>
          <w:lang w:eastAsia="ru-RU"/>
        </w:rPr>
        <w:t>СФР</w:t>
      </w:r>
      <w:r w:rsidRPr="00CC1F15">
        <w:rPr>
          <w:rFonts w:ascii="Times New Roman" w:eastAsia="Times New Roman" w:hAnsi="Times New Roman"/>
          <w:b/>
          <w:sz w:val="28"/>
          <w:szCs w:val="28"/>
          <w:lang w:eastAsia="ru-RU"/>
        </w:rPr>
        <w:t> по </w:t>
      </w:r>
      <w:r w:rsidRPr="00F37541">
        <w:rPr>
          <w:rFonts w:ascii="Times New Roman" w:eastAsia="Times New Roman" w:hAnsi="Times New Roman"/>
          <w:b/>
          <w:sz w:val="28"/>
          <w:szCs w:val="28"/>
          <w:lang w:eastAsia="ru-RU"/>
        </w:rPr>
        <w:t>г. Москве</w:t>
      </w:r>
      <w:r w:rsidRPr="00CC1F15">
        <w:rPr>
          <w:rFonts w:ascii="Times New Roman" w:eastAsia="Times New Roman" w:hAnsi="Times New Roman"/>
          <w:b/>
          <w:sz w:val="28"/>
          <w:szCs w:val="28"/>
          <w:lang w:eastAsia="ru-RU"/>
        </w:rPr>
        <w:t> и </w:t>
      </w:r>
      <w:r w:rsidRPr="00F37541">
        <w:rPr>
          <w:rFonts w:ascii="Times New Roman" w:eastAsia="Times New Roman" w:hAnsi="Times New Roman"/>
          <w:b/>
          <w:sz w:val="28"/>
          <w:szCs w:val="28"/>
          <w:lang w:eastAsia="ru-RU"/>
        </w:rPr>
        <w:t>Московской области:</w:t>
      </w:r>
      <w:r w:rsidRPr="00F3754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E4349D" w:rsidRPr="00CC1F15" w:rsidRDefault="00E4349D" w:rsidP="00E4349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C1F1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за назначением пенсии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нужно о</w:t>
      </w:r>
      <w:r w:rsidRPr="00CC1F1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браща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ться</w:t>
      </w:r>
      <w:r w:rsidRPr="00CC1F1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заблаговременно</w:t>
      </w:r>
    </w:p>
    <w:p w:rsidR="00BF175F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</w:p>
    <w:p w:rsidR="004C7BB0" w:rsidRDefault="004C7BB0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</w:p>
    <w:p w:rsidR="00CD03C6" w:rsidRPr="00301E7F" w:rsidRDefault="0028046A" w:rsidP="0031197F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  <w:shd w:val="clear" w:color="auto" w:fill="FCFFFE"/>
        </w:rPr>
      </w:pPr>
      <w:r w:rsidRPr="00301E7F">
        <w:rPr>
          <w:b w:val="0"/>
          <w:sz w:val="24"/>
          <w:szCs w:val="24"/>
          <w:shd w:val="clear" w:color="auto" w:fill="FCFFFE"/>
        </w:rPr>
        <w:t>25</w:t>
      </w:r>
      <w:r w:rsidR="00BF175F" w:rsidRPr="00301E7F">
        <w:rPr>
          <w:b w:val="0"/>
          <w:sz w:val="24"/>
          <w:szCs w:val="24"/>
          <w:shd w:val="clear" w:color="auto" w:fill="FCFFFE"/>
        </w:rPr>
        <w:t xml:space="preserve"> января 2023 года</w:t>
      </w:r>
    </w:p>
    <w:p w:rsidR="0028046A" w:rsidRPr="0028046A" w:rsidRDefault="0028046A" w:rsidP="0028046A">
      <w:pPr>
        <w:rPr>
          <w:lang w:eastAsia="ar-SA"/>
        </w:rPr>
      </w:pPr>
    </w:p>
    <w:p w:rsidR="00E4349D" w:rsidRPr="0028046A" w:rsidRDefault="00BF175F" w:rsidP="004C7B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>Филиал №</w:t>
      </w:r>
      <w:r w:rsidR="00301E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  </w:t>
      </w:r>
      <w:r w:rsidR="00E32227"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Отделения СФР </w:t>
      </w:r>
      <w:r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>по г.</w:t>
      </w:r>
      <w:r w:rsidR="0028046A"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>Москве и Московской области</w:t>
      </w:r>
      <w:r w:rsidR="00E32227"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349D" w:rsidRPr="0028046A">
        <w:rPr>
          <w:rFonts w:ascii="Times New Roman" w:eastAsia="Times New Roman" w:hAnsi="Times New Roman"/>
          <w:sz w:val="28"/>
          <w:szCs w:val="28"/>
          <w:lang w:eastAsia="ru-RU"/>
        </w:rPr>
        <w:t>напоминает, что целью заблаговременной работы является максимальный учет всех заработанных пенсионных прав в индивидуальном лицевом счете, что позволяет сократить срок назначения пенсии, в том числе назначить пенсию в автоматическом режиме и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4349D"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соответственно, предельно сократить срок получения первой выплаты.</w:t>
      </w:r>
    </w:p>
    <w:p w:rsidR="00E4349D" w:rsidRPr="0028046A" w:rsidRDefault="00E4349D" w:rsidP="004C7BB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46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625475</wp:posOffset>
            </wp:positionV>
            <wp:extent cx="2657475" cy="1495425"/>
            <wp:effectExtent l="19050" t="0" r="9525" b="0"/>
            <wp:wrapSquare wrapText="bothSides"/>
            <wp:docPr id="3" name="Рисунок 3" descr="Кто не будет получать страховую пенсию: разъяснения пфр - Муниципальное  образование Шурышкар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то не будет получать страховую пенсию: разъяснения пфр - Муниципальное  образование Шурышкар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28046A"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>Директор Филиала № 9 Отделения СФР по г. Москве и Московской области Людмила Тарасова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обращает внимание на то, что з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а проведением заблаговременной работы </w:t>
      </w:r>
      <w:proofErr w:type="spellStart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предпенсионер</w:t>
      </w:r>
      <w:proofErr w:type="spell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может обратиться за 24 месяца до наступления пенсионного возраста либо предполагаемой даты выхода на досрочную пенсию в клиентскую службу СФР по месту жительства, пред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r w:rsidR="004C7BB0">
        <w:rPr>
          <w:rFonts w:ascii="Times New Roman" w:eastAsia="Times New Roman" w:hAnsi="Times New Roman"/>
          <w:sz w:val="28"/>
          <w:szCs w:val="28"/>
          <w:lang w:eastAsia="ru-RU"/>
        </w:rPr>
        <w:t xml:space="preserve">авив паспорт или иной документ, 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удостоверяющий личность, возраст, место жительства, принадлежность к гражданству, имеющиеся</w:t>
      </w:r>
      <w:proofErr w:type="gram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распоряжении документы о стаже, об изменении фамилии, имени или отчества (при необходимости), свидетельства о рождении детей.</w:t>
      </w:r>
    </w:p>
    <w:p w:rsidR="00E4349D" w:rsidRPr="0028046A" w:rsidRDefault="00E4349D" w:rsidP="004C7B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В рамках проведения заблаговременной работы специалисты СФР проверят правильность оформления документов, оценят полноту и достоверность содержащихся в них сведений, проведут оценку представленных документов и при необходимости направят запросы о предоставлении дополнительных документов, подтверждающих страховой стаж или стаж работы с особыми условиями труда, проведут корректировку индивидуального лицевого счета застрахованного лица.</w:t>
      </w:r>
    </w:p>
    <w:p w:rsidR="00E4349D" w:rsidRPr="0028046A" w:rsidRDefault="00E4349D" w:rsidP="004C7B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О результата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>х проведенной оценки документов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 СФР проинформирует гражданина.</w:t>
      </w:r>
    </w:p>
    <w:p w:rsidR="00E4349D" w:rsidRPr="0028046A" w:rsidRDefault="00E4349D" w:rsidP="00E434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46A">
        <w:rPr>
          <w:rFonts w:ascii="Times New Roman" w:eastAsia="Times New Roman" w:hAnsi="Times New Roman"/>
          <w:b/>
          <w:sz w:val="28"/>
          <w:szCs w:val="28"/>
          <w:lang w:eastAsia="ru-RU"/>
        </w:rPr>
        <w:t>ВАЖНО: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официальном сайте </w:t>
      </w:r>
      <w:proofErr w:type="spellStart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sfr.gov.ru</w:t>
      </w:r>
      <w:proofErr w:type="spell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размещена актуальная информация по всем услугам СФР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>. И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нформация </w:t>
      </w:r>
      <w:r w:rsidR="0028046A"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</w:t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доступна на </w:t>
      </w:r>
      <w:proofErr w:type="gramStart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официальном</w:t>
      </w:r>
      <w:proofErr w:type="gram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телеграм-канале</w:t>
      </w:r>
      <w:proofErr w:type="spell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 Социального фонда России (</w:t>
      </w:r>
      <w:proofErr w:type="spellStart"/>
      <w:r w:rsidR="00E537C3" w:rsidRPr="0028046A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"https://news.myseldon.com/away?to=http%3a%2f%2ft.me%2fsfr_gov" \t "_blank" </w:instrText>
      </w:r>
      <w:r w:rsidR="00E537C3" w:rsidRPr="0028046A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t.me</w:t>
      </w:r>
      <w:proofErr w:type="spellEnd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sfr_gov</w:t>
      </w:r>
      <w:proofErr w:type="spellEnd"/>
      <w:r w:rsidR="00E537C3" w:rsidRPr="0028046A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r w:rsidRPr="0028046A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E4349D" w:rsidRPr="0028046A" w:rsidRDefault="00E4349D" w:rsidP="00E43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A5D" w:rsidRDefault="00CD1A5D" w:rsidP="00E60B04">
      <w:pPr>
        <w:spacing w:after="0" w:line="240" w:lineRule="auto"/>
      </w:pPr>
      <w:r>
        <w:separator/>
      </w:r>
    </w:p>
  </w:endnote>
  <w:endnote w:type="continuationSeparator" w:id="0">
    <w:p w:rsidR="00CD1A5D" w:rsidRDefault="00CD1A5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A5D" w:rsidRDefault="00CD1A5D" w:rsidP="00E60B04">
      <w:pPr>
        <w:spacing w:after="0" w:line="240" w:lineRule="auto"/>
      </w:pPr>
      <w:r>
        <w:separator/>
      </w:r>
    </w:p>
  </w:footnote>
  <w:footnote w:type="continuationSeparator" w:id="0">
    <w:p w:rsidR="00CD1A5D" w:rsidRDefault="00CD1A5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537C3">
    <w:pPr>
      <w:pStyle w:val="a3"/>
      <w:rPr>
        <w:rFonts w:ascii="Times New Roman" w:hAnsi="Times New Roman"/>
        <w:sz w:val="24"/>
        <w:szCs w:val="24"/>
      </w:rPr>
    </w:pPr>
    <w:r w:rsidRPr="00E537C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537C3" w:rsidP="00E60B04">
                <w:r w:rsidRPr="00E537C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046A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1E7F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C7BB0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7C3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80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8046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A42F4-2B2A-459E-AE28-BC6D8F1F6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2023-01-10T07:28:00Z</cp:lastPrinted>
  <dcterms:created xsi:type="dcterms:W3CDTF">2023-01-23T13:48:00Z</dcterms:created>
  <dcterms:modified xsi:type="dcterms:W3CDTF">2023-01-25T06:53:00Z</dcterms:modified>
</cp:coreProperties>
</file>