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FF" w:rsidRPr="00F558A0" w:rsidRDefault="00AA07B4" w:rsidP="00602411">
      <w:pPr>
        <w:spacing w:after="0" w:line="240" w:lineRule="auto"/>
        <w:rPr>
          <w:rFonts w:ascii="Times New Roman" w:eastAsia="Times New Roman" w:hAnsi="Times New Roman" w:cs="Times New Roman"/>
          <w:sz w:val="28"/>
          <w:szCs w:val="28"/>
          <w:lang w:eastAsia="ru-RU"/>
        </w:rPr>
      </w:pPr>
      <w:r w:rsidRPr="00F558A0">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page">
              <wp:posOffset>16510</wp:posOffset>
            </wp:positionH>
            <wp:positionV relativeFrom="paragraph">
              <wp:posOffset>-528746</wp:posOffset>
            </wp:positionV>
            <wp:extent cx="7540587" cy="10658475"/>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bti_blank_A4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587" cy="10658475"/>
                    </a:xfrm>
                    <a:prstGeom prst="rect">
                      <a:avLst/>
                    </a:prstGeom>
                  </pic:spPr>
                </pic:pic>
              </a:graphicData>
            </a:graphic>
            <wp14:sizeRelH relativeFrom="margin">
              <wp14:pctWidth>0</wp14:pctWidth>
            </wp14:sizeRelH>
            <wp14:sizeRelV relativeFrom="margin">
              <wp14:pctHeight>0</wp14:pctHeight>
            </wp14:sizeRelV>
          </wp:anchor>
        </w:drawing>
      </w:r>
    </w:p>
    <w:p w:rsidR="00833A85" w:rsidRPr="00F558A0" w:rsidRDefault="00833A85" w:rsidP="00602411">
      <w:pPr>
        <w:keepNext/>
        <w:spacing w:after="0" w:line="240" w:lineRule="auto"/>
        <w:outlineLvl w:val="0"/>
        <w:rPr>
          <w:rFonts w:ascii="Times New Roman" w:eastAsia="Times New Roman" w:hAnsi="Times New Roman" w:cs="Times New Roman"/>
          <w:b/>
          <w:bCs/>
          <w:sz w:val="28"/>
          <w:szCs w:val="28"/>
          <w:lang w:eastAsia="ru-RU"/>
        </w:rPr>
      </w:pPr>
    </w:p>
    <w:p w:rsidR="00833A85" w:rsidRPr="00F558A0" w:rsidRDefault="00833A85" w:rsidP="00602411">
      <w:pPr>
        <w:keepNext/>
        <w:spacing w:after="0" w:line="240" w:lineRule="auto"/>
        <w:outlineLvl w:val="0"/>
        <w:rPr>
          <w:rFonts w:ascii="Times New Roman" w:eastAsia="Times New Roman" w:hAnsi="Times New Roman" w:cs="Times New Roman"/>
          <w:b/>
          <w:bCs/>
          <w:sz w:val="28"/>
          <w:szCs w:val="28"/>
          <w:lang w:eastAsia="ru-RU"/>
        </w:rPr>
      </w:pPr>
    </w:p>
    <w:p w:rsidR="00F558A0" w:rsidRDefault="00F809AF" w:rsidP="006825D3">
      <w:pPr>
        <w:spacing w:after="0" w:line="23" w:lineRule="atLeast"/>
        <w:rPr>
          <w:rFonts w:ascii="Times New Roman" w:eastAsia="Times New Roman" w:hAnsi="Times New Roman" w:cs="Times New Roman"/>
          <w:bCs/>
          <w:color w:val="404040" w:themeColor="text1" w:themeTint="BF"/>
          <w:sz w:val="28"/>
          <w:szCs w:val="28"/>
          <w:lang w:eastAsia="ru-RU"/>
        </w:rPr>
      </w:pPr>
      <w:r>
        <w:rPr>
          <w:rFonts w:ascii="Times New Roman" w:eastAsia="Times New Roman" w:hAnsi="Times New Roman" w:cs="Times New Roman"/>
          <w:bCs/>
          <w:color w:val="404040" w:themeColor="text1" w:themeTint="BF"/>
          <w:sz w:val="28"/>
          <w:szCs w:val="28"/>
          <w:lang w:eastAsia="ru-RU"/>
        </w:rPr>
        <w:t>23</w:t>
      </w:r>
      <w:r w:rsidR="00FC1503">
        <w:rPr>
          <w:rFonts w:ascii="Times New Roman" w:eastAsia="Times New Roman" w:hAnsi="Times New Roman" w:cs="Times New Roman"/>
          <w:bCs/>
          <w:color w:val="404040" w:themeColor="text1" w:themeTint="BF"/>
          <w:sz w:val="28"/>
          <w:szCs w:val="28"/>
          <w:lang w:eastAsia="ru-RU"/>
        </w:rPr>
        <w:t>.0</w:t>
      </w:r>
      <w:r w:rsidR="004A4B1D">
        <w:rPr>
          <w:rFonts w:ascii="Times New Roman" w:eastAsia="Times New Roman" w:hAnsi="Times New Roman" w:cs="Times New Roman"/>
          <w:bCs/>
          <w:color w:val="404040" w:themeColor="text1" w:themeTint="BF"/>
          <w:sz w:val="28"/>
          <w:szCs w:val="28"/>
          <w:lang w:eastAsia="ru-RU"/>
        </w:rPr>
        <w:t>9</w:t>
      </w:r>
      <w:r w:rsidR="00FC1503">
        <w:rPr>
          <w:rFonts w:ascii="Times New Roman" w:eastAsia="Times New Roman" w:hAnsi="Times New Roman" w:cs="Times New Roman"/>
          <w:bCs/>
          <w:color w:val="404040" w:themeColor="text1" w:themeTint="BF"/>
          <w:sz w:val="28"/>
          <w:szCs w:val="28"/>
          <w:lang w:eastAsia="ru-RU"/>
        </w:rPr>
        <w:t>.2022</w:t>
      </w:r>
    </w:p>
    <w:p w:rsidR="006F0AD2" w:rsidRDefault="00E713E9" w:rsidP="006825D3">
      <w:pPr>
        <w:spacing w:after="0" w:line="23" w:lineRule="atLeast"/>
        <w:rPr>
          <w:rFonts w:ascii="Times New Roman" w:eastAsia="Times New Roman" w:hAnsi="Times New Roman" w:cs="Times New Roman"/>
          <w:bCs/>
          <w:i/>
          <w:color w:val="404040" w:themeColor="text1" w:themeTint="BF"/>
          <w:sz w:val="28"/>
          <w:szCs w:val="28"/>
          <w:lang w:eastAsia="ru-RU"/>
        </w:rPr>
      </w:pPr>
      <w:r>
        <w:rPr>
          <w:rFonts w:ascii="Times New Roman" w:eastAsia="Times New Roman" w:hAnsi="Times New Roman" w:cs="Times New Roman"/>
          <w:bCs/>
          <w:i/>
          <w:color w:val="404040" w:themeColor="text1" w:themeTint="BF"/>
          <w:sz w:val="28"/>
          <w:szCs w:val="28"/>
          <w:lang w:eastAsia="ru-RU"/>
        </w:rPr>
        <w:t>Новость</w:t>
      </w:r>
    </w:p>
    <w:p w:rsidR="004A4B1D" w:rsidRPr="00E713E9" w:rsidRDefault="004A4B1D" w:rsidP="006825D3">
      <w:pPr>
        <w:spacing w:after="0" w:line="23" w:lineRule="atLeast"/>
        <w:rPr>
          <w:rFonts w:ascii="Times New Roman" w:eastAsia="Times New Roman" w:hAnsi="Times New Roman" w:cs="Times New Roman"/>
          <w:bCs/>
          <w:i/>
          <w:color w:val="404040" w:themeColor="text1" w:themeTint="BF"/>
          <w:sz w:val="28"/>
          <w:szCs w:val="28"/>
          <w:lang w:eastAsia="ru-RU"/>
        </w:rPr>
      </w:pPr>
    </w:p>
    <w:p w:rsidR="004A4B1D" w:rsidRPr="004A4B1D" w:rsidRDefault="00F809AF" w:rsidP="004A4B1D">
      <w:pPr>
        <w:jc w:val="both"/>
        <w:rPr>
          <w:rFonts w:ascii="Times New Roman" w:hAnsi="Times New Roman" w:cs="Times New Roman"/>
          <w:i/>
          <w:sz w:val="28"/>
        </w:rPr>
      </w:pPr>
      <w:r w:rsidRPr="00F809AF">
        <w:rPr>
          <w:rFonts w:ascii="Times New Roman" w:hAnsi="Times New Roman" w:cs="Times New Roman"/>
          <w:i/>
          <w:sz w:val="28"/>
        </w:rPr>
        <w:t xml:space="preserve">В ГБУ </w:t>
      </w:r>
      <w:proofErr w:type="spellStart"/>
      <w:r w:rsidRPr="00F809AF">
        <w:rPr>
          <w:rFonts w:ascii="Times New Roman" w:hAnsi="Times New Roman" w:cs="Times New Roman"/>
          <w:i/>
          <w:sz w:val="28"/>
        </w:rPr>
        <w:t>МосгорБТИ</w:t>
      </w:r>
      <w:proofErr w:type="spellEnd"/>
      <w:r w:rsidRPr="00F809AF">
        <w:rPr>
          <w:rFonts w:ascii="Times New Roman" w:hAnsi="Times New Roman" w:cs="Times New Roman"/>
          <w:i/>
          <w:sz w:val="28"/>
        </w:rPr>
        <w:t xml:space="preserve"> появилась новая услуга для покупателей жилой недвижимости и участников долевого строительства. Теперь эксперты проводят независимую приемку квартир.</w:t>
      </w:r>
    </w:p>
    <w:p w:rsidR="00B44BD2" w:rsidRDefault="00F809AF" w:rsidP="00B44BD2">
      <w:pPr>
        <w:jc w:val="center"/>
        <w:rPr>
          <w:rFonts w:ascii="Times New Roman" w:hAnsi="Times New Roman" w:cs="Times New Roman"/>
          <w:b/>
          <w:sz w:val="36"/>
        </w:rPr>
      </w:pPr>
      <w:r w:rsidRPr="00F809AF">
        <w:rPr>
          <w:rFonts w:ascii="Times New Roman" w:hAnsi="Times New Roman" w:cs="Times New Roman"/>
          <w:b/>
          <w:sz w:val="36"/>
        </w:rPr>
        <w:t xml:space="preserve">Специалисты </w:t>
      </w:r>
      <w:proofErr w:type="spellStart"/>
      <w:r w:rsidRPr="00F809AF">
        <w:rPr>
          <w:rFonts w:ascii="Times New Roman" w:hAnsi="Times New Roman" w:cs="Times New Roman"/>
          <w:b/>
          <w:sz w:val="36"/>
        </w:rPr>
        <w:t>МосгорБТИ</w:t>
      </w:r>
      <w:proofErr w:type="spellEnd"/>
      <w:r w:rsidRPr="00F809AF">
        <w:rPr>
          <w:rFonts w:ascii="Times New Roman" w:hAnsi="Times New Roman" w:cs="Times New Roman"/>
          <w:b/>
          <w:sz w:val="36"/>
        </w:rPr>
        <w:t xml:space="preserve"> помогут выявить недочеты при приемке квартир</w:t>
      </w:r>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В ГБУ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появилась новая услуга для покупателей жилой недвижимости и участников долевого строительства. Теперь эксперты проводят независимую приемку квартир. Сервис позволяет выявить дефекты и недостатки объекта, после чего собственник может составить претензию и обязать застройщика исправить их в рамках гарантийных обязательств. Об этом сообщил Министр Правительства Москвы, руководитель столичного Департамента городского имуще</w:t>
      </w:r>
      <w:r>
        <w:rPr>
          <w:rFonts w:ascii="Times New Roman" w:hAnsi="Times New Roman" w:cs="Times New Roman"/>
          <w:sz w:val="28"/>
        </w:rPr>
        <w:t>ства Максим Гаман.</w:t>
      </w:r>
      <w:bookmarkStart w:id="0" w:name="_GoBack"/>
      <w:bookmarkEnd w:id="0"/>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Приемку можно заказать как для квартиры с отделкой, так и без. Сотрудники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проведут обследование объекта, сфотографируют и опишут все дефекты, а также подготовят ве</w:t>
      </w:r>
      <w:r>
        <w:rPr>
          <w:rFonts w:ascii="Times New Roman" w:hAnsi="Times New Roman" w:cs="Times New Roman"/>
          <w:sz w:val="28"/>
        </w:rPr>
        <w:t>домость выявленных недостатков.</w:t>
      </w:r>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«Ежегодно в Москве вводятся в эксплуатацию миллионы квадратных метров жилья — это десятки тысяч квартир. Значительная часть этого объема сдается с отделкой. Жителю города, далекому от строительства, зачастую сложно критически оценивать качество объекта, который он приобретает. Именно поэтому мы решили оказывать в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услугу по приемке квартир. Опыт в данном направлении у специалистов бюро есть. На протяжении семи лет они выполняют обследования квартир, построенных в рамках различных социальных прогр</w:t>
      </w:r>
      <w:r>
        <w:rPr>
          <w:rFonts w:ascii="Times New Roman" w:hAnsi="Times New Roman" w:cs="Times New Roman"/>
          <w:sz w:val="28"/>
        </w:rPr>
        <w:t>амм», — рассказал Максим Гаман.</w:t>
      </w:r>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Несмотря на то что качество строительства в столице находится на высоком уровне, процесс приемки продолжает оставаться сложной технической задачей. Такие недостатки, как неработающая вытяжка, неровные стены, неправильно смонтированная электрика или брак оконной фурнитуры, можно выявить, только обладая определенным опытом и специальным оборудованием. Если заявленное качество объекта не соответствует ожидаемому результату, то будущему собственнику стоит обнаружить все недочеты на этапе передачи объекта, иначе он рискует у</w:t>
      </w:r>
      <w:r>
        <w:rPr>
          <w:rFonts w:ascii="Times New Roman" w:hAnsi="Times New Roman" w:cs="Times New Roman"/>
          <w:sz w:val="28"/>
        </w:rPr>
        <w:t>странять проблемы за свой счет.</w:t>
      </w:r>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«Сотрудники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имеют все необходимые сертификаты, позволяющие выполнять данные виды работ. Замеры проводятся с использованием качественного оборудования, проходящего регулярную проверку. Все выявленные дефекты подкрепляются ссылками на нормативные документы, ГОСТы и строительные нормы и правила», — отметил генеральный дире</w:t>
      </w:r>
      <w:r>
        <w:rPr>
          <w:rFonts w:ascii="Times New Roman" w:hAnsi="Times New Roman" w:cs="Times New Roman"/>
          <w:sz w:val="28"/>
        </w:rPr>
        <w:t xml:space="preserve">ктор </w:t>
      </w:r>
      <w:proofErr w:type="spellStart"/>
      <w:r>
        <w:rPr>
          <w:rFonts w:ascii="Times New Roman" w:hAnsi="Times New Roman" w:cs="Times New Roman"/>
          <w:sz w:val="28"/>
        </w:rPr>
        <w:t>МосгорБТИ</w:t>
      </w:r>
      <w:proofErr w:type="spellEnd"/>
      <w:r>
        <w:rPr>
          <w:rFonts w:ascii="Times New Roman" w:hAnsi="Times New Roman" w:cs="Times New Roman"/>
          <w:sz w:val="28"/>
        </w:rPr>
        <w:t xml:space="preserve"> Александр </w:t>
      </w:r>
      <w:proofErr w:type="spellStart"/>
      <w:r>
        <w:rPr>
          <w:rFonts w:ascii="Times New Roman" w:hAnsi="Times New Roman" w:cs="Times New Roman"/>
          <w:sz w:val="28"/>
        </w:rPr>
        <w:t>Кинев</w:t>
      </w:r>
      <w:proofErr w:type="spellEnd"/>
      <w:r>
        <w:rPr>
          <w:rFonts w:ascii="Times New Roman" w:hAnsi="Times New Roman" w:cs="Times New Roman"/>
          <w:sz w:val="28"/>
        </w:rPr>
        <w:t>.</w:t>
      </w:r>
    </w:p>
    <w:p w:rsidR="00F809AF" w:rsidRPr="00F809AF"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Помимо приемки квартир, в столичном бюро технической инвентаризации также можно заказать документацию, которая позволит спланировать будущий ремонт: локальную смету и ресурсную ведомость. Еще одна опция для собственников — строительный контроль за проведением ремонтных работ. Эксперты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проверят ремонт на соответствие сметной документации или проекту, проследят за соблюдением подряд</w:t>
      </w:r>
      <w:r>
        <w:rPr>
          <w:rFonts w:ascii="Times New Roman" w:hAnsi="Times New Roman" w:cs="Times New Roman"/>
          <w:sz w:val="28"/>
        </w:rPr>
        <w:t>чиком технологии строительства.</w:t>
      </w:r>
    </w:p>
    <w:p w:rsidR="002B53FF" w:rsidRPr="00E713E9" w:rsidRDefault="00F809AF" w:rsidP="00F809AF">
      <w:pPr>
        <w:jc w:val="both"/>
        <w:rPr>
          <w:rFonts w:ascii="Times New Roman" w:hAnsi="Times New Roman" w:cs="Times New Roman"/>
          <w:sz w:val="28"/>
        </w:rPr>
      </w:pPr>
      <w:r w:rsidRPr="00F809AF">
        <w:rPr>
          <w:rFonts w:ascii="Times New Roman" w:hAnsi="Times New Roman" w:cs="Times New Roman"/>
          <w:sz w:val="28"/>
        </w:rPr>
        <w:t xml:space="preserve">Получить ответы на любые вопросы, касающиеся услуг и сервисов учреждения, можно в контакт-центре </w:t>
      </w:r>
      <w:proofErr w:type="spellStart"/>
      <w:r w:rsidRPr="00F809AF">
        <w:rPr>
          <w:rFonts w:ascii="Times New Roman" w:hAnsi="Times New Roman" w:cs="Times New Roman"/>
          <w:sz w:val="28"/>
        </w:rPr>
        <w:t>МосгорБТИ</w:t>
      </w:r>
      <w:proofErr w:type="spellEnd"/>
      <w:r w:rsidRPr="00F809AF">
        <w:rPr>
          <w:rFonts w:ascii="Times New Roman" w:hAnsi="Times New Roman" w:cs="Times New Roman"/>
          <w:sz w:val="28"/>
        </w:rPr>
        <w:t xml:space="preserve"> по телефону: +7 495 629-02-80.</w:t>
      </w:r>
    </w:p>
    <w:sectPr w:rsidR="002B53FF" w:rsidRPr="00E713E9" w:rsidSect="00FC1503">
      <w:headerReference w:type="default" r:id="rId9"/>
      <w:pgSz w:w="11906" w:h="16838"/>
      <w:pgMar w:top="851" w:right="567" w:bottom="113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CD7" w:rsidRDefault="00975CD7" w:rsidP="008C6E07">
      <w:pPr>
        <w:spacing w:after="0" w:line="240" w:lineRule="auto"/>
      </w:pPr>
      <w:r>
        <w:separator/>
      </w:r>
    </w:p>
  </w:endnote>
  <w:endnote w:type="continuationSeparator" w:id="0">
    <w:p w:rsidR="00975CD7" w:rsidRDefault="00975CD7" w:rsidP="008C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CD7" w:rsidRDefault="00975CD7" w:rsidP="008C6E07">
      <w:pPr>
        <w:spacing w:after="0" w:line="240" w:lineRule="auto"/>
      </w:pPr>
      <w:r>
        <w:separator/>
      </w:r>
    </w:p>
  </w:footnote>
  <w:footnote w:type="continuationSeparator" w:id="0">
    <w:p w:rsidR="00975CD7" w:rsidRDefault="00975CD7" w:rsidP="008C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680411"/>
      <w:docPartObj>
        <w:docPartGallery w:val="Page Numbers (Top of Page)"/>
        <w:docPartUnique/>
      </w:docPartObj>
    </w:sdtPr>
    <w:sdtEndPr/>
    <w:sdtContent>
      <w:p w:rsidR="008C6E07" w:rsidRDefault="008C6E07">
        <w:pPr>
          <w:pStyle w:val="a6"/>
          <w:jc w:val="center"/>
        </w:pPr>
        <w:r>
          <w:fldChar w:fldCharType="begin"/>
        </w:r>
        <w:r>
          <w:instrText>PAGE   \* MERGEFORMAT</w:instrText>
        </w:r>
        <w:r>
          <w:fldChar w:fldCharType="separate"/>
        </w:r>
        <w:r w:rsidR="00F809AF">
          <w:rPr>
            <w:noProof/>
          </w:rPr>
          <w:t>2</w:t>
        </w:r>
        <w:r>
          <w:fldChar w:fldCharType="end"/>
        </w:r>
      </w:p>
    </w:sdtContent>
  </w:sdt>
  <w:p w:rsidR="008C6E07" w:rsidRDefault="008C6E0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378"/>
    <w:multiLevelType w:val="hybridMultilevel"/>
    <w:tmpl w:val="0F7EB79A"/>
    <w:lvl w:ilvl="0" w:tplc="0846D33A">
      <w:start w:val="1"/>
      <w:numFmt w:val="decimal"/>
      <w:lvlText w:val="%1."/>
      <w:lvlJc w:val="left"/>
      <w:pPr>
        <w:ind w:left="360" w:hanging="360"/>
      </w:pPr>
      <w:rPr>
        <w:rFonts w:hint="default"/>
        <w:sz w:val="24"/>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A17C2E"/>
    <w:multiLevelType w:val="hybridMultilevel"/>
    <w:tmpl w:val="61A8D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575E60"/>
    <w:multiLevelType w:val="hybridMultilevel"/>
    <w:tmpl w:val="2B98B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E911EB"/>
    <w:multiLevelType w:val="hybridMultilevel"/>
    <w:tmpl w:val="3F8C2B6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57F529FA"/>
    <w:multiLevelType w:val="hybridMultilevel"/>
    <w:tmpl w:val="A8E83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BC433A"/>
    <w:multiLevelType w:val="hybridMultilevel"/>
    <w:tmpl w:val="86ACFD9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62174C88"/>
    <w:multiLevelType w:val="multilevel"/>
    <w:tmpl w:val="998E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15A2E"/>
    <w:multiLevelType w:val="hybridMultilevel"/>
    <w:tmpl w:val="181C52B0"/>
    <w:lvl w:ilvl="0" w:tplc="0419000F">
      <w:start w:val="1"/>
      <w:numFmt w:val="decimal"/>
      <w:lvlText w:val="%1."/>
      <w:lvlJc w:val="left"/>
      <w:pPr>
        <w:ind w:left="78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6C2E6974"/>
    <w:multiLevelType w:val="hybridMultilevel"/>
    <w:tmpl w:val="A6DCB9CC"/>
    <w:lvl w:ilvl="0" w:tplc="38348D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F0F258C"/>
    <w:multiLevelType w:val="hybridMultilevel"/>
    <w:tmpl w:val="4E324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67"/>
    <w:rsid w:val="00000A5D"/>
    <w:rsid w:val="0002209A"/>
    <w:rsid w:val="00024CA6"/>
    <w:rsid w:val="00030F4C"/>
    <w:rsid w:val="000329E9"/>
    <w:rsid w:val="00045C5D"/>
    <w:rsid w:val="000524A9"/>
    <w:rsid w:val="000605EC"/>
    <w:rsid w:val="00066237"/>
    <w:rsid w:val="000831D1"/>
    <w:rsid w:val="00085F7C"/>
    <w:rsid w:val="000A5A74"/>
    <w:rsid w:val="000A6F7B"/>
    <w:rsid w:val="000D55FB"/>
    <w:rsid w:val="000E29B0"/>
    <w:rsid w:val="000E2CE6"/>
    <w:rsid w:val="000E4A45"/>
    <w:rsid w:val="00101F96"/>
    <w:rsid w:val="001200DA"/>
    <w:rsid w:val="0012246A"/>
    <w:rsid w:val="0013546C"/>
    <w:rsid w:val="001618BC"/>
    <w:rsid w:val="001815C3"/>
    <w:rsid w:val="001A4E20"/>
    <w:rsid w:val="001C54C4"/>
    <w:rsid w:val="001C6797"/>
    <w:rsid w:val="001D004B"/>
    <w:rsid w:val="001E128F"/>
    <w:rsid w:val="001F5279"/>
    <w:rsid w:val="0021305A"/>
    <w:rsid w:val="00231C75"/>
    <w:rsid w:val="00246161"/>
    <w:rsid w:val="0024782B"/>
    <w:rsid w:val="00247C24"/>
    <w:rsid w:val="0026617B"/>
    <w:rsid w:val="0026665F"/>
    <w:rsid w:val="00266733"/>
    <w:rsid w:val="00292EC0"/>
    <w:rsid w:val="002A5EB7"/>
    <w:rsid w:val="002B323D"/>
    <w:rsid w:val="002B53FF"/>
    <w:rsid w:val="002E352B"/>
    <w:rsid w:val="002E65BE"/>
    <w:rsid w:val="002F4563"/>
    <w:rsid w:val="003015CF"/>
    <w:rsid w:val="00301BD0"/>
    <w:rsid w:val="00305E04"/>
    <w:rsid w:val="00342A13"/>
    <w:rsid w:val="00352438"/>
    <w:rsid w:val="00362C56"/>
    <w:rsid w:val="0038294B"/>
    <w:rsid w:val="00396532"/>
    <w:rsid w:val="00396A01"/>
    <w:rsid w:val="0039768B"/>
    <w:rsid w:val="003A1E60"/>
    <w:rsid w:val="003A4F62"/>
    <w:rsid w:val="003B0474"/>
    <w:rsid w:val="003B25DD"/>
    <w:rsid w:val="003B3EF8"/>
    <w:rsid w:val="003C1162"/>
    <w:rsid w:val="003C2814"/>
    <w:rsid w:val="003D6353"/>
    <w:rsid w:val="003E4218"/>
    <w:rsid w:val="00401988"/>
    <w:rsid w:val="004021E9"/>
    <w:rsid w:val="00407023"/>
    <w:rsid w:val="00416EA3"/>
    <w:rsid w:val="004228F0"/>
    <w:rsid w:val="00425C2D"/>
    <w:rsid w:val="0043040B"/>
    <w:rsid w:val="00444FF8"/>
    <w:rsid w:val="00447390"/>
    <w:rsid w:val="00454514"/>
    <w:rsid w:val="00460B76"/>
    <w:rsid w:val="0046241D"/>
    <w:rsid w:val="00481060"/>
    <w:rsid w:val="004844A0"/>
    <w:rsid w:val="004864CE"/>
    <w:rsid w:val="00487B50"/>
    <w:rsid w:val="004929A1"/>
    <w:rsid w:val="00497452"/>
    <w:rsid w:val="004A4B1D"/>
    <w:rsid w:val="004A5ECC"/>
    <w:rsid w:val="004B0F10"/>
    <w:rsid w:val="004B18C8"/>
    <w:rsid w:val="004C28AF"/>
    <w:rsid w:val="004D1A90"/>
    <w:rsid w:val="004D2F3F"/>
    <w:rsid w:val="004D5ACC"/>
    <w:rsid w:val="004E5263"/>
    <w:rsid w:val="004F567A"/>
    <w:rsid w:val="004F7D9F"/>
    <w:rsid w:val="0050026F"/>
    <w:rsid w:val="00515772"/>
    <w:rsid w:val="00515D47"/>
    <w:rsid w:val="00520565"/>
    <w:rsid w:val="00521487"/>
    <w:rsid w:val="005244E4"/>
    <w:rsid w:val="005246F1"/>
    <w:rsid w:val="00525FFC"/>
    <w:rsid w:val="00536617"/>
    <w:rsid w:val="00536937"/>
    <w:rsid w:val="005377E7"/>
    <w:rsid w:val="0054036C"/>
    <w:rsid w:val="0054050D"/>
    <w:rsid w:val="005466D4"/>
    <w:rsid w:val="00567522"/>
    <w:rsid w:val="0057332A"/>
    <w:rsid w:val="005816B1"/>
    <w:rsid w:val="005A362C"/>
    <w:rsid w:val="005A3BC7"/>
    <w:rsid w:val="005A7B45"/>
    <w:rsid w:val="005D36CE"/>
    <w:rsid w:val="005E1944"/>
    <w:rsid w:val="005E5878"/>
    <w:rsid w:val="005E73D8"/>
    <w:rsid w:val="005E7588"/>
    <w:rsid w:val="00602411"/>
    <w:rsid w:val="006047CF"/>
    <w:rsid w:val="0061125C"/>
    <w:rsid w:val="006216B3"/>
    <w:rsid w:val="00644D05"/>
    <w:rsid w:val="00650F8B"/>
    <w:rsid w:val="00653EAB"/>
    <w:rsid w:val="00670539"/>
    <w:rsid w:val="00677D9A"/>
    <w:rsid w:val="006817C5"/>
    <w:rsid w:val="006825D3"/>
    <w:rsid w:val="00694A9E"/>
    <w:rsid w:val="0069672F"/>
    <w:rsid w:val="0069786B"/>
    <w:rsid w:val="006A284E"/>
    <w:rsid w:val="006B02BB"/>
    <w:rsid w:val="006B162B"/>
    <w:rsid w:val="006B53E1"/>
    <w:rsid w:val="006C3A71"/>
    <w:rsid w:val="006C7B82"/>
    <w:rsid w:val="006D1067"/>
    <w:rsid w:val="006E1F19"/>
    <w:rsid w:val="006F0AD2"/>
    <w:rsid w:val="006F2485"/>
    <w:rsid w:val="006F69C7"/>
    <w:rsid w:val="00711844"/>
    <w:rsid w:val="00714E1A"/>
    <w:rsid w:val="00732840"/>
    <w:rsid w:val="007335E4"/>
    <w:rsid w:val="007469EE"/>
    <w:rsid w:val="007504D1"/>
    <w:rsid w:val="00761485"/>
    <w:rsid w:val="00785B8E"/>
    <w:rsid w:val="007A6BF3"/>
    <w:rsid w:val="007C08FB"/>
    <w:rsid w:val="007C735C"/>
    <w:rsid w:val="007D25F2"/>
    <w:rsid w:val="007E0684"/>
    <w:rsid w:val="007E51F3"/>
    <w:rsid w:val="008000A0"/>
    <w:rsid w:val="00807DAF"/>
    <w:rsid w:val="00811626"/>
    <w:rsid w:val="008130BA"/>
    <w:rsid w:val="00822E19"/>
    <w:rsid w:val="00827C51"/>
    <w:rsid w:val="00831482"/>
    <w:rsid w:val="00831B3E"/>
    <w:rsid w:val="00832378"/>
    <w:rsid w:val="0083343C"/>
    <w:rsid w:val="00833A85"/>
    <w:rsid w:val="0084209A"/>
    <w:rsid w:val="008548A7"/>
    <w:rsid w:val="00860254"/>
    <w:rsid w:val="008625ED"/>
    <w:rsid w:val="00862F3C"/>
    <w:rsid w:val="0086360B"/>
    <w:rsid w:val="00865C5E"/>
    <w:rsid w:val="00874375"/>
    <w:rsid w:val="00892D61"/>
    <w:rsid w:val="00896B79"/>
    <w:rsid w:val="008A3DFF"/>
    <w:rsid w:val="008B1BAA"/>
    <w:rsid w:val="008B1F3C"/>
    <w:rsid w:val="008B2D72"/>
    <w:rsid w:val="008C6E07"/>
    <w:rsid w:val="008D209D"/>
    <w:rsid w:val="008D6158"/>
    <w:rsid w:val="008E413F"/>
    <w:rsid w:val="008E5020"/>
    <w:rsid w:val="009052B3"/>
    <w:rsid w:val="00905C1C"/>
    <w:rsid w:val="00922091"/>
    <w:rsid w:val="00923ABD"/>
    <w:rsid w:val="0094254A"/>
    <w:rsid w:val="00963C14"/>
    <w:rsid w:val="009741F0"/>
    <w:rsid w:val="00975CD7"/>
    <w:rsid w:val="009761F1"/>
    <w:rsid w:val="00990DD5"/>
    <w:rsid w:val="00995201"/>
    <w:rsid w:val="00997CB8"/>
    <w:rsid w:val="009A18FD"/>
    <w:rsid w:val="009A6A87"/>
    <w:rsid w:val="009B19BA"/>
    <w:rsid w:val="009B2C63"/>
    <w:rsid w:val="009C7616"/>
    <w:rsid w:val="009D2DDC"/>
    <w:rsid w:val="009E57DC"/>
    <w:rsid w:val="009F463D"/>
    <w:rsid w:val="00A01953"/>
    <w:rsid w:val="00A1235A"/>
    <w:rsid w:val="00A2236E"/>
    <w:rsid w:val="00A26BCC"/>
    <w:rsid w:val="00A5639D"/>
    <w:rsid w:val="00A57D5A"/>
    <w:rsid w:val="00A61D95"/>
    <w:rsid w:val="00A70990"/>
    <w:rsid w:val="00A74BF6"/>
    <w:rsid w:val="00A84C33"/>
    <w:rsid w:val="00A94C20"/>
    <w:rsid w:val="00AA07B4"/>
    <w:rsid w:val="00AA3661"/>
    <w:rsid w:val="00AB36BC"/>
    <w:rsid w:val="00AB4D08"/>
    <w:rsid w:val="00AB648E"/>
    <w:rsid w:val="00AB6D11"/>
    <w:rsid w:val="00AC5DAD"/>
    <w:rsid w:val="00AD0E69"/>
    <w:rsid w:val="00AD1D73"/>
    <w:rsid w:val="00AD56AE"/>
    <w:rsid w:val="00AD6255"/>
    <w:rsid w:val="00AF04D0"/>
    <w:rsid w:val="00B010C7"/>
    <w:rsid w:val="00B032E1"/>
    <w:rsid w:val="00B0642D"/>
    <w:rsid w:val="00B23594"/>
    <w:rsid w:val="00B26911"/>
    <w:rsid w:val="00B27876"/>
    <w:rsid w:val="00B35054"/>
    <w:rsid w:val="00B42436"/>
    <w:rsid w:val="00B44BD2"/>
    <w:rsid w:val="00B45047"/>
    <w:rsid w:val="00B567A7"/>
    <w:rsid w:val="00B620A3"/>
    <w:rsid w:val="00B6361B"/>
    <w:rsid w:val="00B722C0"/>
    <w:rsid w:val="00B8474F"/>
    <w:rsid w:val="00B85517"/>
    <w:rsid w:val="00B85A30"/>
    <w:rsid w:val="00BA015F"/>
    <w:rsid w:val="00BB1C27"/>
    <w:rsid w:val="00BD289C"/>
    <w:rsid w:val="00BD3D65"/>
    <w:rsid w:val="00BD63D0"/>
    <w:rsid w:val="00BE6F53"/>
    <w:rsid w:val="00BE76FB"/>
    <w:rsid w:val="00C0690E"/>
    <w:rsid w:val="00C1025F"/>
    <w:rsid w:val="00C163FF"/>
    <w:rsid w:val="00C35324"/>
    <w:rsid w:val="00C35FA6"/>
    <w:rsid w:val="00C400E8"/>
    <w:rsid w:val="00C72EAC"/>
    <w:rsid w:val="00C764C1"/>
    <w:rsid w:val="00C815D9"/>
    <w:rsid w:val="00C95BC4"/>
    <w:rsid w:val="00C964E7"/>
    <w:rsid w:val="00CA1F59"/>
    <w:rsid w:val="00CA381C"/>
    <w:rsid w:val="00CC6C06"/>
    <w:rsid w:val="00CD0538"/>
    <w:rsid w:val="00CD5BF1"/>
    <w:rsid w:val="00CF203A"/>
    <w:rsid w:val="00D02349"/>
    <w:rsid w:val="00D0638D"/>
    <w:rsid w:val="00D1684B"/>
    <w:rsid w:val="00D240C0"/>
    <w:rsid w:val="00D3276B"/>
    <w:rsid w:val="00D56C17"/>
    <w:rsid w:val="00D6721B"/>
    <w:rsid w:val="00D72769"/>
    <w:rsid w:val="00D83A97"/>
    <w:rsid w:val="00D87411"/>
    <w:rsid w:val="00D93E00"/>
    <w:rsid w:val="00DA6EFD"/>
    <w:rsid w:val="00DA763A"/>
    <w:rsid w:val="00E163AD"/>
    <w:rsid w:val="00E20F48"/>
    <w:rsid w:val="00E21F18"/>
    <w:rsid w:val="00E36391"/>
    <w:rsid w:val="00E43D8F"/>
    <w:rsid w:val="00E45019"/>
    <w:rsid w:val="00E505E2"/>
    <w:rsid w:val="00E51467"/>
    <w:rsid w:val="00E51D1A"/>
    <w:rsid w:val="00E603EB"/>
    <w:rsid w:val="00E61F2F"/>
    <w:rsid w:val="00E713E9"/>
    <w:rsid w:val="00E73D6A"/>
    <w:rsid w:val="00E74764"/>
    <w:rsid w:val="00E82B24"/>
    <w:rsid w:val="00E868A1"/>
    <w:rsid w:val="00E9344E"/>
    <w:rsid w:val="00E96D59"/>
    <w:rsid w:val="00EA40D4"/>
    <w:rsid w:val="00EB080B"/>
    <w:rsid w:val="00EC042E"/>
    <w:rsid w:val="00EC3696"/>
    <w:rsid w:val="00ED07CE"/>
    <w:rsid w:val="00ED57E6"/>
    <w:rsid w:val="00EE1197"/>
    <w:rsid w:val="00EE6ADB"/>
    <w:rsid w:val="00EF129C"/>
    <w:rsid w:val="00EF5837"/>
    <w:rsid w:val="00EF7940"/>
    <w:rsid w:val="00F00D7A"/>
    <w:rsid w:val="00F03329"/>
    <w:rsid w:val="00F051CA"/>
    <w:rsid w:val="00F0696A"/>
    <w:rsid w:val="00F13B0D"/>
    <w:rsid w:val="00F172BA"/>
    <w:rsid w:val="00F17C31"/>
    <w:rsid w:val="00F20055"/>
    <w:rsid w:val="00F32696"/>
    <w:rsid w:val="00F4593A"/>
    <w:rsid w:val="00F51B27"/>
    <w:rsid w:val="00F5433E"/>
    <w:rsid w:val="00F558A0"/>
    <w:rsid w:val="00F67436"/>
    <w:rsid w:val="00F717D4"/>
    <w:rsid w:val="00F769A4"/>
    <w:rsid w:val="00F77D37"/>
    <w:rsid w:val="00F809AF"/>
    <w:rsid w:val="00F8276E"/>
    <w:rsid w:val="00F87B07"/>
    <w:rsid w:val="00F94513"/>
    <w:rsid w:val="00FA15F3"/>
    <w:rsid w:val="00FB1D1D"/>
    <w:rsid w:val="00FB244F"/>
    <w:rsid w:val="00FB5AD2"/>
    <w:rsid w:val="00FC1503"/>
    <w:rsid w:val="00FC423B"/>
    <w:rsid w:val="00FD1643"/>
    <w:rsid w:val="00FD19D0"/>
    <w:rsid w:val="00FD2876"/>
    <w:rsid w:val="00FE3B4E"/>
    <w:rsid w:val="00FF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69F5"/>
  <w15:docId w15:val="{51675370-15B8-4B06-B816-B1C4D846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4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14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14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146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67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522"/>
    <w:rPr>
      <w:rFonts w:ascii="Tahoma" w:hAnsi="Tahoma" w:cs="Tahoma"/>
      <w:sz w:val="16"/>
      <w:szCs w:val="16"/>
    </w:rPr>
  </w:style>
  <w:style w:type="paragraph" w:styleId="a5">
    <w:name w:val="List Paragraph"/>
    <w:basedOn w:val="a"/>
    <w:uiPriority w:val="34"/>
    <w:qFormat/>
    <w:rsid w:val="008130BA"/>
    <w:pPr>
      <w:ind w:left="720"/>
      <w:contextualSpacing/>
    </w:pPr>
  </w:style>
  <w:style w:type="paragraph" w:styleId="a6">
    <w:name w:val="header"/>
    <w:basedOn w:val="a"/>
    <w:link w:val="a7"/>
    <w:uiPriority w:val="99"/>
    <w:unhideWhenUsed/>
    <w:rsid w:val="008C6E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6E07"/>
  </w:style>
  <w:style w:type="paragraph" w:styleId="a8">
    <w:name w:val="footer"/>
    <w:basedOn w:val="a"/>
    <w:link w:val="a9"/>
    <w:uiPriority w:val="99"/>
    <w:unhideWhenUsed/>
    <w:rsid w:val="008C6E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6E07"/>
  </w:style>
  <w:style w:type="character" w:styleId="aa">
    <w:name w:val="Hyperlink"/>
    <w:basedOn w:val="a0"/>
    <w:uiPriority w:val="99"/>
    <w:unhideWhenUsed/>
    <w:rsid w:val="0054036C"/>
    <w:rPr>
      <w:color w:val="0000FF" w:themeColor="hyperlink"/>
      <w:u w:val="single"/>
    </w:rPr>
  </w:style>
  <w:style w:type="character" w:styleId="ab">
    <w:name w:val="Strong"/>
    <w:basedOn w:val="a0"/>
    <w:uiPriority w:val="22"/>
    <w:qFormat/>
    <w:rsid w:val="00A7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4834">
      <w:bodyDiv w:val="1"/>
      <w:marLeft w:val="0"/>
      <w:marRight w:val="0"/>
      <w:marTop w:val="0"/>
      <w:marBottom w:val="0"/>
      <w:divBdr>
        <w:top w:val="none" w:sz="0" w:space="0" w:color="auto"/>
        <w:left w:val="none" w:sz="0" w:space="0" w:color="auto"/>
        <w:bottom w:val="none" w:sz="0" w:space="0" w:color="auto"/>
        <w:right w:val="none" w:sz="0" w:space="0" w:color="auto"/>
      </w:divBdr>
    </w:div>
    <w:div w:id="238293512">
      <w:bodyDiv w:val="1"/>
      <w:marLeft w:val="0"/>
      <w:marRight w:val="0"/>
      <w:marTop w:val="0"/>
      <w:marBottom w:val="0"/>
      <w:divBdr>
        <w:top w:val="none" w:sz="0" w:space="0" w:color="auto"/>
        <w:left w:val="none" w:sz="0" w:space="0" w:color="auto"/>
        <w:bottom w:val="none" w:sz="0" w:space="0" w:color="auto"/>
        <w:right w:val="none" w:sz="0" w:space="0" w:color="auto"/>
      </w:divBdr>
    </w:div>
    <w:div w:id="265230513">
      <w:bodyDiv w:val="1"/>
      <w:marLeft w:val="0"/>
      <w:marRight w:val="0"/>
      <w:marTop w:val="0"/>
      <w:marBottom w:val="0"/>
      <w:divBdr>
        <w:top w:val="none" w:sz="0" w:space="0" w:color="auto"/>
        <w:left w:val="none" w:sz="0" w:space="0" w:color="auto"/>
        <w:bottom w:val="none" w:sz="0" w:space="0" w:color="auto"/>
        <w:right w:val="none" w:sz="0" w:space="0" w:color="auto"/>
      </w:divBdr>
    </w:div>
    <w:div w:id="373508188">
      <w:bodyDiv w:val="1"/>
      <w:marLeft w:val="0"/>
      <w:marRight w:val="0"/>
      <w:marTop w:val="0"/>
      <w:marBottom w:val="0"/>
      <w:divBdr>
        <w:top w:val="none" w:sz="0" w:space="0" w:color="auto"/>
        <w:left w:val="none" w:sz="0" w:space="0" w:color="auto"/>
        <w:bottom w:val="none" w:sz="0" w:space="0" w:color="auto"/>
        <w:right w:val="none" w:sz="0" w:space="0" w:color="auto"/>
      </w:divBdr>
    </w:div>
    <w:div w:id="836265998">
      <w:bodyDiv w:val="1"/>
      <w:marLeft w:val="0"/>
      <w:marRight w:val="0"/>
      <w:marTop w:val="0"/>
      <w:marBottom w:val="0"/>
      <w:divBdr>
        <w:top w:val="none" w:sz="0" w:space="0" w:color="auto"/>
        <w:left w:val="none" w:sz="0" w:space="0" w:color="auto"/>
        <w:bottom w:val="none" w:sz="0" w:space="0" w:color="auto"/>
        <w:right w:val="none" w:sz="0" w:space="0" w:color="auto"/>
      </w:divBdr>
    </w:div>
    <w:div w:id="1272712344">
      <w:bodyDiv w:val="1"/>
      <w:marLeft w:val="0"/>
      <w:marRight w:val="0"/>
      <w:marTop w:val="0"/>
      <w:marBottom w:val="0"/>
      <w:divBdr>
        <w:top w:val="none" w:sz="0" w:space="0" w:color="auto"/>
        <w:left w:val="none" w:sz="0" w:space="0" w:color="auto"/>
        <w:bottom w:val="none" w:sz="0" w:space="0" w:color="auto"/>
        <w:right w:val="none" w:sz="0" w:space="0" w:color="auto"/>
      </w:divBdr>
    </w:div>
    <w:div w:id="1293900013">
      <w:bodyDiv w:val="1"/>
      <w:marLeft w:val="0"/>
      <w:marRight w:val="0"/>
      <w:marTop w:val="0"/>
      <w:marBottom w:val="0"/>
      <w:divBdr>
        <w:top w:val="none" w:sz="0" w:space="0" w:color="auto"/>
        <w:left w:val="none" w:sz="0" w:space="0" w:color="auto"/>
        <w:bottom w:val="none" w:sz="0" w:space="0" w:color="auto"/>
        <w:right w:val="none" w:sz="0" w:space="0" w:color="auto"/>
      </w:divBdr>
    </w:div>
    <w:div w:id="1423379471">
      <w:bodyDiv w:val="1"/>
      <w:marLeft w:val="0"/>
      <w:marRight w:val="0"/>
      <w:marTop w:val="0"/>
      <w:marBottom w:val="0"/>
      <w:divBdr>
        <w:top w:val="none" w:sz="0" w:space="0" w:color="auto"/>
        <w:left w:val="none" w:sz="0" w:space="0" w:color="auto"/>
        <w:bottom w:val="none" w:sz="0" w:space="0" w:color="auto"/>
        <w:right w:val="none" w:sz="0" w:space="0" w:color="auto"/>
      </w:divBdr>
    </w:div>
    <w:div w:id="1656180923">
      <w:bodyDiv w:val="1"/>
      <w:marLeft w:val="0"/>
      <w:marRight w:val="0"/>
      <w:marTop w:val="0"/>
      <w:marBottom w:val="0"/>
      <w:divBdr>
        <w:top w:val="none" w:sz="0" w:space="0" w:color="auto"/>
        <w:left w:val="none" w:sz="0" w:space="0" w:color="auto"/>
        <w:bottom w:val="none" w:sz="0" w:space="0" w:color="auto"/>
        <w:right w:val="none" w:sz="0" w:space="0" w:color="auto"/>
      </w:divBdr>
    </w:div>
    <w:div w:id="1668751280">
      <w:bodyDiv w:val="1"/>
      <w:marLeft w:val="0"/>
      <w:marRight w:val="0"/>
      <w:marTop w:val="0"/>
      <w:marBottom w:val="0"/>
      <w:divBdr>
        <w:top w:val="none" w:sz="0" w:space="0" w:color="auto"/>
        <w:left w:val="none" w:sz="0" w:space="0" w:color="auto"/>
        <w:bottom w:val="none" w:sz="0" w:space="0" w:color="auto"/>
        <w:right w:val="none" w:sz="0" w:space="0" w:color="auto"/>
      </w:divBdr>
    </w:div>
    <w:div w:id="1669598511">
      <w:bodyDiv w:val="1"/>
      <w:marLeft w:val="0"/>
      <w:marRight w:val="0"/>
      <w:marTop w:val="0"/>
      <w:marBottom w:val="0"/>
      <w:divBdr>
        <w:top w:val="none" w:sz="0" w:space="0" w:color="auto"/>
        <w:left w:val="none" w:sz="0" w:space="0" w:color="auto"/>
        <w:bottom w:val="none" w:sz="0" w:space="0" w:color="auto"/>
        <w:right w:val="none" w:sz="0" w:space="0" w:color="auto"/>
      </w:divBdr>
    </w:div>
    <w:div w:id="20911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361E-BEA6-4F49-8572-82B4AE76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MosgorBTI</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Кирбаба Е.В.</dc:creator>
  <cp:lastModifiedBy>Адомавичине Анастасия Андреевна</cp:lastModifiedBy>
  <cp:revision>22</cp:revision>
  <cp:lastPrinted>2019-09-03T13:48:00Z</cp:lastPrinted>
  <dcterms:created xsi:type="dcterms:W3CDTF">2022-06-21T14:10:00Z</dcterms:created>
  <dcterms:modified xsi:type="dcterms:W3CDTF">2022-09-23T08:05:00Z</dcterms:modified>
</cp:coreProperties>
</file>