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2D" w:rsidRPr="000907E1" w:rsidRDefault="001969B4" w:rsidP="00CB5118">
      <w:pPr>
        <w:pStyle w:val="1"/>
        <w:numPr>
          <w:ilvl w:val="0"/>
          <w:numId w:val="0"/>
        </w:numPr>
        <w:jc w:val="center"/>
        <w:rPr>
          <w:b w:val="0"/>
          <w:sz w:val="24"/>
          <w:szCs w:val="24"/>
          <w:shd w:val="clear" w:color="auto" w:fill="FCFFFE"/>
        </w:rPr>
      </w:pPr>
      <w:r>
        <w:br/>
      </w:r>
      <w:r w:rsidR="00CB5118">
        <w:rPr>
          <w:sz w:val="32"/>
          <w:szCs w:val="32"/>
        </w:rPr>
        <w:t xml:space="preserve">С начала года </w:t>
      </w:r>
      <w:r w:rsidR="002D66AC" w:rsidRPr="000907E1">
        <w:rPr>
          <w:sz w:val="32"/>
          <w:szCs w:val="32"/>
        </w:rPr>
        <w:t xml:space="preserve">Социальный фонд </w:t>
      </w:r>
      <w:r w:rsidR="00CB5118">
        <w:rPr>
          <w:sz w:val="32"/>
          <w:szCs w:val="32"/>
        </w:rPr>
        <w:t>назначает единое пособие</w:t>
      </w:r>
      <w: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D031B5">
        <w:rPr>
          <w:b w:val="0"/>
          <w:sz w:val="24"/>
          <w:szCs w:val="24"/>
          <w:shd w:val="clear" w:color="auto" w:fill="FCFFFE"/>
        </w:rPr>
        <w:t>3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4C5DD7" w:rsidRPr="00DD0B48" w:rsidRDefault="00315383" w:rsidP="00D031B5">
      <w:pPr>
        <w:pStyle w:val="a8"/>
        <w:jc w:val="both"/>
        <w:rPr>
          <w:lang w:eastAsia="ar-S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1141730</wp:posOffset>
            </wp:positionV>
            <wp:extent cx="2209800" cy="1590675"/>
            <wp:effectExtent l="19050" t="0" r="0" b="0"/>
            <wp:wrapTight wrapText="bothSides">
              <wp:wrapPolygon edited="0">
                <wp:start x="-186" y="0"/>
                <wp:lineTo x="-186" y="21471"/>
                <wp:lineTo x="21600" y="21471"/>
                <wp:lineTo x="21600" y="0"/>
                <wp:lineTo x="-186" y="0"/>
              </wp:wrapPolygon>
            </wp:wrapTight>
            <wp:docPr id="10" name="Рисунок 10" descr="C:\Users\Vladimir\AppData\Local\Microsoft\Windows\INetCache\Content.Word\photo_2022-12-21_14-34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AppData\Local\Microsoft\Windows\INetCache\Content.Word\photo_2022-12-21_14-34-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0B48" w:rsidRPr="00DD0B48">
        <w:rPr>
          <w:lang w:eastAsia="ar-SA"/>
        </w:rPr>
        <w:t xml:space="preserve">Уже более трех месяцев </w:t>
      </w:r>
      <w:r w:rsidR="007E21ED" w:rsidRPr="007E21ED">
        <w:rPr>
          <w:b/>
          <w:lang w:eastAsia="ar-SA"/>
        </w:rPr>
        <w:t xml:space="preserve">Филиал № 9 Отделения Социального фонда по г. Москве и Московской области </w:t>
      </w:r>
      <w:r w:rsidR="00DD0B48" w:rsidRPr="007E21ED">
        <w:rPr>
          <w:b/>
          <w:lang w:eastAsia="ar-SA"/>
        </w:rPr>
        <w:t>Социальный фонд</w:t>
      </w:r>
      <w:r w:rsidR="007E21ED">
        <w:rPr>
          <w:lang w:eastAsia="ar-SA"/>
        </w:rPr>
        <w:t>а</w:t>
      </w:r>
      <w:r w:rsidR="00DD0B48" w:rsidRPr="007E21ED">
        <w:rPr>
          <w:lang w:eastAsia="ar-SA"/>
        </w:rPr>
        <w:t xml:space="preserve"> </w:t>
      </w:r>
      <w:r w:rsidR="00DD0B48">
        <w:rPr>
          <w:lang w:eastAsia="ar-SA"/>
        </w:rPr>
        <w:t>осуществляет прием заявлений на новое единое пособие в связи с рождением и воспитанием ребенка</w:t>
      </w:r>
      <w:r w:rsidR="007E21ED">
        <w:rPr>
          <w:lang w:eastAsia="ar-SA"/>
        </w:rPr>
        <w:t>, а также беременным ж</w:t>
      </w:r>
      <w:r w:rsidR="00340B67">
        <w:rPr>
          <w:lang w:eastAsia="ar-SA"/>
        </w:rPr>
        <w:t>енщинам, находящимся в сложной финансовой ситуации.</w:t>
      </w:r>
      <w:r w:rsidR="00A57259">
        <w:rPr>
          <w:lang w:eastAsia="ar-SA"/>
        </w:rPr>
        <w:t xml:space="preserve"> Выплата  назначается семьям с  доходами ниже  прожиточного минимума на человека в регионе проживания. В Москве он равен  21 718 руб., в Московской области - 17 277 руб. </w:t>
      </w:r>
      <w:r w:rsidR="007E21ED">
        <w:rPr>
          <w:lang w:eastAsia="ar-SA"/>
        </w:rPr>
        <w:t xml:space="preserve"> Единое пособие объединяет пять ранее действовавших</w:t>
      </w:r>
      <w:r w:rsidR="0077728F">
        <w:rPr>
          <w:lang w:eastAsia="ar-SA"/>
        </w:rPr>
        <w:t xml:space="preserve"> мер поддержки</w:t>
      </w:r>
      <w:r w:rsidR="00DE3EB4">
        <w:rPr>
          <w:lang w:eastAsia="ar-SA"/>
        </w:rPr>
        <w:t>. Это две ежемесячные выплаты на первого и третьего ребенка до 3 лет, две ежемесячные выплаты на детей от 3 до 8 лет и детей от 8 до 17 лет, а также ежемесячную выплату по беременности.</w:t>
      </w:r>
      <w:r w:rsidR="00260634">
        <w:rPr>
          <w:lang w:eastAsia="ar-SA"/>
        </w:rPr>
        <w:t xml:space="preserve"> </w:t>
      </w:r>
      <w:r w:rsidR="00B719B6">
        <w:rPr>
          <w:lang w:eastAsia="ar-SA"/>
        </w:rPr>
        <w:t>Для постепенного перехода к единому пособию семьи продолжают получать все перечисленные выплаты до истечения срока, на который они установлены. Родители при этом могут в любо</w:t>
      </w:r>
      <w:r w:rsidR="00455A1B">
        <w:rPr>
          <w:lang w:eastAsia="ar-SA"/>
        </w:rPr>
        <w:t>й момент перейти на единое посо</w:t>
      </w:r>
      <w:r w:rsidR="00B719B6">
        <w:rPr>
          <w:lang w:eastAsia="ar-SA"/>
        </w:rPr>
        <w:t xml:space="preserve">бие. </w:t>
      </w:r>
      <w:r w:rsidR="00A57259">
        <w:rPr>
          <w:lang w:eastAsia="ar-SA"/>
        </w:rPr>
        <w:t>Размер выплаты индивидуален для каждой семьи. Он зависит от уровня дохода</w:t>
      </w:r>
      <w:r w:rsidR="00946051">
        <w:rPr>
          <w:lang w:eastAsia="ar-SA"/>
        </w:rPr>
        <w:t xml:space="preserve"> семьи и составляет 50, 75 или 100 % прожиточного минимума на ребенка (для выплат на детей) или трудоспособного населения (для пособия беременным).</w:t>
      </w:r>
      <w:r w:rsidR="004C5DD7">
        <w:rPr>
          <w:lang w:eastAsia="ar-SA"/>
        </w:rPr>
        <w:t xml:space="preserve"> </w:t>
      </w:r>
      <w:r w:rsidR="00D031B5">
        <w:rPr>
          <w:lang w:eastAsia="ar-SA"/>
        </w:rPr>
        <w:t xml:space="preserve">Так, стопроцентный размер пособия на детей в Московской области составляет 16 759 рублей, для беременных – 18 832 рубля. </w:t>
      </w:r>
      <w:r w:rsidR="002514D7">
        <w:rPr>
          <w:lang w:eastAsia="ar-SA"/>
        </w:rPr>
        <w:t>Выплата назначается по итогам комплексной оценки нуждаемости семьи. Имущество семьи не должно превышать установленных требований. Родителям необходим подтвержденный доход или уважительная причина его отсутствия.</w:t>
      </w:r>
      <w:r w:rsidR="008E60B4">
        <w:rPr>
          <w:lang w:eastAsia="ar-SA"/>
        </w:rPr>
        <w:t xml:space="preserve"> Дети и родители должны быть гражданами  Российской Федерации и постоянно проживать в России.</w:t>
      </w:r>
      <w:r w:rsidR="00D031B5">
        <w:rPr>
          <w:lang w:eastAsia="ar-SA"/>
        </w:rPr>
        <w:t xml:space="preserve"> </w:t>
      </w:r>
      <w:r w:rsidR="004C5DD7">
        <w:rPr>
          <w:lang w:eastAsia="ar-SA"/>
        </w:rPr>
        <w:t xml:space="preserve">В Московской области заявление можно подать на портале </w:t>
      </w:r>
      <w:proofErr w:type="spellStart"/>
      <w:r w:rsidR="004C5DD7">
        <w:rPr>
          <w:lang w:eastAsia="ar-SA"/>
        </w:rPr>
        <w:t>госуслуг</w:t>
      </w:r>
      <w:proofErr w:type="spellEnd"/>
      <w:r w:rsidR="00D031B5">
        <w:rPr>
          <w:lang w:eastAsia="ar-SA"/>
        </w:rPr>
        <w:t xml:space="preserve">, </w:t>
      </w:r>
      <w:r w:rsidR="004C5DD7">
        <w:rPr>
          <w:lang w:eastAsia="ar-SA"/>
        </w:rPr>
        <w:t xml:space="preserve">а также в клиентской службе СФР по месту жительства.  В Москве пособие назначают органы социальной защиты населения, поэтому заявление подается на портале </w:t>
      </w:r>
      <w:proofErr w:type="spellStart"/>
      <w:r w:rsidR="004C5DD7">
        <w:rPr>
          <w:lang w:val="en-US" w:eastAsia="ar-SA"/>
        </w:rPr>
        <w:t>mos</w:t>
      </w:r>
      <w:proofErr w:type="spellEnd"/>
      <w:r w:rsidR="004C5DD7" w:rsidRPr="004C5DD7">
        <w:rPr>
          <w:lang w:eastAsia="ar-SA"/>
        </w:rPr>
        <w:t>.</w:t>
      </w:r>
      <w:proofErr w:type="spellStart"/>
      <w:r w:rsidR="004C5DD7">
        <w:rPr>
          <w:lang w:val="en-US" w:eastAsia="ar-SA"/>
        </w:rPr>
        <w:t>ru</w:t>
      </w:r>
      <w:proofErr w:type="spellEnd"/>
      <w:r w:rsidR="004C5DD7" w:rsidRPr="004C5DD7">
        <w:rPr>
          <w:lang w:eastAsia="ar-SA"/>
        </w:rPr>
        <w:t xml:space="preserve"> </w:t>
      </w:r>
      <w:r w:rsidR="004C5DD7">
        <w:rPr>
          <w:lang w:eastAsia="ar-SA"/>
        </w:rPr>
        <w:t>либо в МФЦ.</w:t>
      </w:r>
      <w:r w:rsidR="00874265">
        <w:rPr>
          <w:lang w:eastAsia="ar-SA"/>
        </w:rPr>
        <w:t xml:space="preserve"> Социальный фонд самостоятельно запросит необходимые документы в рамках межведомственного взаимодействия из соответствующих органов и организаций.</w:t>
      </w:r>
      <w:r w:rsidR="00877CFC">
        <w:rPr>
          <w:lang w:eastAsia="ar-SA"/>
        </w:rPr>
        <w:t xml:space="preserve"> </w:t>
      </w:r>
      <w:r w:rsidR="00874265">
        <w:rPr>
          <w:lang w:eastAsia="ar-SA"/>
        </w:rPr>
        <w:t>Представить дополнительные сведения нужно будет только в отдельных жизненных ситуациях.</w:t>
      </w:r>
      <w:r w:rsidR="00C92ADF">
        <w:rPr>
          <w:lang w:eastAsia="ar-SA"/>
        </w:rPr>
        <w:t xml:space="preserve"> Рассмотрение заявления занимает 10 рабочих дней.</w:t>
      </w:r>
      <w:r w:rsidR="00877CFC">
        <w:rPr>
          <w:lang w:eastAsia="ar-SA"/>
        </w:rPr>
        <w:t xml:space="preserve"> </w:t>
      </w:r>
      <w:r w:rsidR="00107BAF">
        <w:rPr>
          <w:lang w:eastAsia="ar-SA"/>
        </w:rPr>
        <w:t xml:space="preserve">Директор Филиала Людмила Тарасова обращает внимание, что «в случае </w:t>
      </w:r>
      <w:r w:rsidR="00C92ADF">
        <w:rPr>
          <w:lang w:eastAsia="ar-SA"/>
        </w:rPr>
        <w:t>если сведения из организаций или документы от заявителя, подтверждающие право на выплату,</w:t>
      </w:r>
      <w:r w:rsidR="00107BAF">
        <w:rPr>
          <w:lang w:eastAsia="ar-SA"/>
        </w:rPr>
        <w:t xml:space="preserve"> не поступили в Социальный фонд,</w:t>
      </w:r>
      <w:r w:rsidR="00D031B5">
        <w:rPr>
          <w:lang w:eastAsia="ar-SA"/>
        </w:rPr>
        <w:t xml:space="preserve"> </w:t>
      </w:r>
      <w:r w:rsidR="00107BAF">
        <w:rPr>
          <w:lang w:eastAsia="ar-SA"/>
        </w:rPr>
        <w:t>срок принятия решения продлевается на 20 рабочих дней»</w:t>
      </w:r>
      <w:r>
        <w:rPr>
          <w:lang w:eastAsia="ar-SA"/>
        </w:rPr>
        <w:t>.</w:t>
      </w:r>
      <w:r w:rsidR="00107BAF">
        <w:rPr>
          <w:lang w:eastAsia="ar-SA"/>
        </w:rPr>
        <w:t xml:space="preserve">  </w:t>
      </w:r>
    </w:p>
    <w:sectPr w:rsidR="004C5DD7" w:rsidRPr="00DD0B48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487" w:rsidRDefault="00661487" w:rsidP="00E60B04">
      <w:pPr>
        <w:spacing w:after="0" w:line="240" w:lineRule="auto"/>
      </w:pPr>
      <w:r>
        <w:separator/>
      </w:r>
    </w:p>
  </w:endnote>
  <w:endnote w:type="continuationSeparator" w:id="0">
    <w:p w:rsidR="00661487" w:rsidRDefault="0066148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487" w:rsidRDefault="00661487" w:rsidP="00E60B04">
      <w:pPr>
        <w:spacing w:after="0" w:line="240" w:lineRule="auto"/>
      </w:pPr>
      <w:r>
        <w:separator/>
      </w:r>
    </w:p>
  </w:footnote>
  <w:footnote w:type="continuationSeparator" w:id="0">
    <w:p w:rsidR="00661487" w:rsidRDefault="0066148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B925FE">
    <w:pPr>
      <w:pStyle w:val="a3"/>
      <w:rPr>
        <w:rFonts w:ascii="Times New Roman" w:hAnsi="Times New Roman"/>
        <w:sz w:val="24"/>
        <w:szCs w:val="24"/>
      </w:rPr>
    </w:pPr>
    <w:r w:rsidRPr="00B925F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style="mso-next-textbox:#_x0000_s2049"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B925FE" w:rsidP="00E60B04">
                <w:r w:rsidRPr="00B925FE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D974504"/>
    <w:multiLevelType w:val="multilevel"/>
    <w:tmpl w:val="FDC0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9"/>
  </w:num>
  <w:num w:numId="18">
    <w:abstractNumId w:val="3"/>
  </w:num>
  <w:num w:numId="19">
    <w:abstractNumId w:val="15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3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37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907E1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07BAF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360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21C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14D7"/>
    <w:rsid w:val="00255EA4"/>
    <w:rsid w:val="002566CC"/>
    <w:rsid w:val="00260634"/>
    <w:rsid w:val="002639D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0410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5383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B67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5A1B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C5DD7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487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28E4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7728F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0DB9"/>
    <w:rsid w:val="007C6C43"/>
    <w:rsid w:val="007D0805"/>
    <w:rsid w:val="007D0B3B"/>
    <w:rsid w:val="007D3D2C"/>
    <w:rsid w:val="007D4E20"/>
    <w:rsid w:val="007E21ED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4265"/>
    <w:rsid w:val="00875EA8"/>
    <w:rsid w:val="00877512"/>
    <w:rsid w:val="00877CFC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C257D"/>
    <w:rsid w:val="008C4A65"/>
    <w:rsid w:val="008C726C"/>
    <w:rsid w:val="008E585F"/>
    <w:rsid w:val="008E60B4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2A1B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6051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D3B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3782"/>
    <w:rsid w:val="009D58DB"/>
    <w:rsid w:val="009D5EC3"/>
    <w:rsid w:val="009D60A3"/>
    <w:rsid w:val="009D7FF4"/>
    <w:rsid w:val="009E0B13"/>
    <w:rsid w:val="009E162C"/>
    <w:rsid w:val="009E1EBD"/>
    <w:rsid w:val="009E4F9C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57259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B522B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45EED"/>
    <w:rsid w:val="00B5224C"/>
    <w:rsid w:val="00B548D8"/>
    <w:rsid w:val="00B5652F"/>
    <w:rsid w:val="00B626CE"/>
    <w:rsid w:val="00B65FA9"/>
    <w:rsid w:val="00B6601E"/>
    <w:rsid w:val="00B67A4C"/>
    <w:rsid w:val="00B719B6"/>
    <w:rsid w:val="00B7248A"/>
    <w:rsid w:val="00B728C7"/>
    <w:rsid w:val="00B728E7"/>
    <w:rsid w:val="00B808AD"/>
    <w:rsid w:val="00B823DA"/>
    <w:rsid w:val="00B83F92"/>
    <w:rsid w:val="00B87C7F"/>
    <w:rsid w:val="00B925A8"/>
    <w:rsid w:val="00B925FE"/>
    <w:rsid w:val="00B94B1F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18F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2ADF"/>
    <w:rsid w:val="00C92E6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B5118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31B5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2A63"/>
    <w:rsid w:val="00D75CB5"/>
    <w:rsid w:val="00D8146B"/>
    <w:rsid w:val="00D82033"/>
    <w:rsid w:val="00D86FBD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0D90"/>
    <w:rsid w:val="00DC1B2F"/>
    <w:rsid w:val="00DC5BA8"/>
    <w:rsid w:val="00DD0B48"/>
    <w:rsid w:val="00DD3BDB"/>
    <w:rsid w:val="00DD3CC7"/>
    <w:rsid w:val="00DD5E9D"/>
    <w:rsid w:val="00DE3EB4"/>
    <w:rsid w:val="00DE70BF"/>
    <w:rsid w:val="00DF32BD"/>
    <w:rsid w:val="00E14931"/>
    <w:rsid w:val="00E14E8D"/>
    <w:rsid w:val="00E16602"/>
    <w:rsid w:val="00E2175F"/>
    <w:rsid w:val="00E23568"/>
    <w:rsid w:val="00E23BD1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5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3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DC0B5-CCA6-4BD7-87DC-90427250D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2023-04-11T11:52:00Z</cp:lastPrinted>
  <dcterms:created xsi:type="dcterms:W3CDTF">2023-04-12T14:26:00Z</dcterms:created>
  <dcterms:modified xsi:type="dcterms:W3CDTF">2023-04-12T14:26:00Z</dcterms:modified>
</cp:coreProperties>
</file>