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FC" w:rsidRDefault="00AD1EFC" w:rsidP="00AD1E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0E56" w:rsidRPr="000168BC" w:rsidRDefault="00050E56" w:rsidP="00050E56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0168B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 России оформлено более 156 тысяч электронных сертификатов на технические средства реабилитации</w:t>
      </w:r>
    </w:p>
    <w:p w:rsidR="00CD03C6" w:rsidRDefault="00BF175F" w:rsidP="00050E56">
      <w:pPr>
        <w:pStyle w:val="1"/>
        <w:numPr>
          <w:ilvl w:val="0"/>
          <w:numId w:val="0"/>
        </w:numPr>
        <w:spacing w:before="240"/>
        <w:jc w:val="both"/>
        <w:rPr>
          <w:sz w:val="24"/>
          <w:szCs w:val="24"/>
          <w:shd w:val="clear" w:color="auto" w:fill="FCFFFE"/>
        </w:rPr>
      </w:pPr>
      <w:r w:rsidRPr="00BF175F">
        <w:rPr>
          <w:sz w:val="24"/>
          <w:szCs w:val="24"/>
          <w:shd w:val="clear" w:color="auto" w:fill="FCFFFE"/>
        </w:rPr>
        <w:t>1</w:t>
      </w:r>
      <w:r w:rsidR="00050E56">
        <w:rPr>
          <w:sz w:val="24"/>
          <w:szCs w:val="24"/>
          <w:shd w:val="clear" w:color="auto" w:fill="FCFFFE"/>
        </w:rPr>
        <w:t>9</w:t>
      </w:r>
      <w:r w:rsidRPr="00BF175F">
        <w:rPr>
          <w:sz w:val="24"/>
          <w:szCs w:val="24"/>
          <w:shd w:val="clear" w:color="auto" w:fill="FCFFFE"/>
        </w:rPr>
        <w:t xml:space="preserve"> января 2023 года</w:t>
      </w:r>
    </w:p>
    <w:p w:rsidR="00050E56" w:rsidRDefault="00BF175F" w:rsidP="00050E56">
      <w:pPr>
        <w:spacing w:before="24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Филиал №9 </w:t>
      </w:r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32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Отделения СФР </w:t>
      </w:r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по г</w:t>
      </w:r>
      <w:proofErr w:type="gramStart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 w:rsidR="00E32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50E5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информирует, что </w:t>
      </w:r>
      <w:r w:rsidR="00050E56" w:rsidRPr="000168BC">
        <w:rPr>
          <w:rFonts w:ascii="Times New Roman" w:eastAsia="Times New Roman" w:hAnsi="Times New Roman"/>
          <w:sz w:val="24"/>
          <w:szCs w:val="24"/>
          <w:lang w:eastAsia="ru-RU"/>
        </w:rPr>
        <w:t xml:space="preserve">Социальный фонд </w:t>
      </w:r>
      <w:r w:rsidR="00050E56">
        <w:rPr>
          <w:rFonts w:ascii="Times New Roman" w:eastAsia="Times New Roman" w:hAnsi="Times New Roman"/>
          <w:sz w:val="24"/>
          <w:szCs w:val="24"/>
          <w:lang w:eastAsia="ru-RU"/>
        </w:rPr>
        <w:t xml:space="preserve">России </w:t>
      </w:r>
      <w:r w:rsidR="00050E56" w:rsidRPr="000168BC">
        <w:rPr>
          <w:rFonts w:ascii="Times New Roman" w:eastAsia="Times New Roman" w:hAnsi="Times New Roman"/>
          <w:sz w:val="24"/>
          <w:szCs w:val="24"/>
          <w:lang w:eastAsia="ru-RU"/>
        </w:rPr>
        <w:t>к настоящему времени оформил более 156 тыс. электронных сертификатов на технические средства реабилитации на общую сумму свыше 3,5 млрд</w:t>
      </w:r>
      <w:r w:rsidR="00050E5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050E56" w:rsidRPr="000168BC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 </w:t>
      </w:r>
    </w:p>
    <w:p w:rsidR="00050E56" w:rsidRDefault="00050E56" w:rsidP="00050E56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8BC">
        <w:rPr>
          <w:rFonts w:ascii="Times New Roman" w:eastAsia="Times New Roman" w:hAnsi="Times New Roman"/>
          <w:sz w:val="24"/>
          <w:szCs w:val="24"/>
          <w:lang w:eastAsia="ru-RU"/>
        </w:rPr>
        <w:t>В </w:t>
      </w:r>
      <w:hyperlink r:id="rId8" w:history="1">
        <w:r w:rsidRPr="000168BC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электронном каталоге ТСР</w:t>
        </w:r>
      </w:hyperlink>
      <w:r w:rsidRPr="000168BC">
        <w:rPr>
          <w:rFonts w:ascii="Times New Roman" w:eastAsia="Times New Roman" w:hAnsi="Times New Roman"/>
          <w:sz w:val="24"/>
          <w:szCs w:val="24"/>
          <w:lang w:eastAsia="ru-RU"/>
        </w:rPr>
        <w:t xml:space="preserve">  </w:t>
      </w:r>
      <w:hyperlink r:id="rId9" w:history="1">
        <w:r w:rsidRPr="000168BC">
          <w:rPr>
            <w:rStyle w:val="a7"/>
            <w:rFonts w:ascii="Times New Roman" w:hAnsi="Times New Roman"/>
            <w:sz w:val="24"/>
            <w:szCs w:val="24"/>
          </w:rPr>
          <w:t>https://ktsr.sfr.gov.ru/</w:t>
        </w:r>
      </w:hyperlink>
      <w:r w:rsidRPr="000168BC">
        <w:rPr>
          <w:rFonts w:ascii="Times New Roman" w:hAnsi="Times New Roman"/>
          <w:sz w:val="24"/>
          <w:szCs w:val="24"/>
        </w:rPr>
        <w:t xml:space="preserve">   </w:t>
      </w:r>
      <w:r w:rsidRPr="000168BC">
        <w:rPr>
          <w:rFonts w:ascii="Times New Roman" w:eastAsia="Times New Roman" w:hAnsi="Times New Roman"/>
          <w:sz w:val="24"/>
          <w:szCs w:val="24"/>
          <w:lang w:eastAsia="ru-RU"/>
        </w:rPr>
        <w:t>представлено свыше 6,7 тыс. изделий реабилитации, а также 609 организаций-поставщиков и производителей средств реабилитации.</w:t>
      </w:r>
    </w:p>
    <w:p w:rsidR="00050E56" w:rsidRPr="000168BC" w:rsidRDefault="00050E56" w:rsidP="00050E56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0E56">
        <w:rPr>
          <w:rFonts w:ascii="Times New Roman" w:eastAsia="Times New Roman" w:hAnsi="Times New Roman"/>
          <w:sz w:val="24"/>
          <w:szCs w:val="24"/>
          <w:lang w:eastAsia="ru-RU"/>
        </w:rPr>
        <w:drawing>
          <wp:inline distT="0" distB="0" distL="0" distR="0">
            <wp:extent cx="5603277" cy="27432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9820" r="1184" b="29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77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E56" w:rsidRPr="000168BC" w:rsidRDefault="00050E56" w:rsidP="00050E5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8BC">
        <w:rPr>
          <w:rFonts w:ascii="Times New Roman" w:eastAsia="Times New Roman" w:hAnsi="Times New Roman"/>
          <w:sz w:val="24"/>
          <w:szCs w:val="24"/>
          <w:lang w:eastAsia="ru-RU"/>
        </w:rPr>
        <w:t>В каталоге можно узнать стоимость ТСР, уточнить их производителей, а также адреса магазинов, принимающих к оплате электронные сертификаты.</w:t>
      </w:r>
    </w:p>
    <w:p w:rsidR="00050E56" w:rsidRPr="000168BC" w:rsidRDefault="00050E56" w:rsidP="00050E56">
      <w:pPr>
        <w:rPr>
          <w:rFonts w:ascii="Times New Roman" w:hAnsi="Times New Roman"/>
          <w:sz w:val="24"/>
          <w:szCs w:val="24"/>
        </w:rPr>
      </w:pPr>
    </w:p>
    <w:p w:rsidR="00050E56" w:rsidRPr="00BF175F" w:rsidRDefault="00050E56" w:rsidP="00BF175F">
      <w:pPr>
        <w:rPr>
          <w:lang w:eastAsia="ar-SA"/>
        </w:rPr>
      </w:pPr>
    </w:p>
    <w:sectPr w:rsidR="00050E56" w:rsidRPr="00BF175F" w:rsidSect="00E60B04">
      <w:head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D8A" w:rsidRDefault="00DF4D8A" w:rsidP="00E60B04">
      <w:pPr>
        <w:spacing w:after="0" w:line="240" w:lineRule="auto"/>
      </w:pPr>
      <w:r>
        <w:separator/>
      </w:r>
    </w:p>
  </w:endnote>
  <w:endnote w:type="continuationSeparator" w:id="0">
    <w:p w:rsidR="00DF4D8A" w:rsidRDefault="00DF4D8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D8A" w:rsidRDefault="00DF4D8A" w:rsidP="00E60B04">
      <w:pPr>
        <w:spacing w:after="0" w:line="240" w:lineRule="auto"/>
      </w:pPr>
      <w:r>
        <w:separator/>
      </w:r>
    </w:p>
  </w:footnote>
  <w:footnote w:type="continuationSeparator" w:id="0">
    <w:p w:rsidR="00DF4D8A" w:rsidRDefault="00DF4D8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579CD">
    <w:pPr>
      <w:pStyle w:val="a3"/>
      <w:rPr>
        <w:rFonts w:ascii="Times New Roman" w:hAnsi="Times New Roman"/>
        <w:sz w:val="24"/>
        <w:szCs w:val="24"/>
      </w:rPr>
    </w:pPr>
    <w:r w:rsidRPr="005579C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579CD" w:rsidP="00E60B04">
                <w:r w:rsidRPr="005579C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0E56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579CD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5FFB"/>
    <w:rsid w:val="00992F10"/>
    <w:rsid w:val="0099418F"/>
    <w:rsid w:val="009941FF"/>
    <w:rsid w:val="00995093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DF4D8A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tsr.sfr.gov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ktsr.sfr.gov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B8E26-BD77-4861-B6A5-AD0E5F633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2023-01-19T08:08:00Z</cp:lastPrinted>
  <dcterms:created xsi:type="dcterms:W3CDTF">2023-01-19T08:36:00Z</dcterms:created>
  <dcterms:modified xsi:type="dcterms:W3CDTF">2023-01-19T08:36:00Z</dcterms:modified>
</cp:coreProperties>
</file>