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c4b4ffcb7605e73f4fdcf4f154893437bd56"/>
    <w:p>
      <w:pPr>
        <w:pStyle w:val="Heading3"/>
      </w:pPr>
      <w:r>
        <w:t xml:space="preserve">Информационное сообщение об отмене процедуры публичных слушаний</w:t>
      </w:r>
    </w:p>
    <w:p>
      <w:pPr>
        <w:pStyle w:val="FirstParagraph"/>
      </w:pPr>
      <w:r>
        <w:t xml:space="preserve">23.03.2020</w:t>
      </w:r>
    </w:p>
    <w:p>
      <w:pPr>
        <w:pStyle w:val="BodyText"/>
      </w:pPr>
      <w:r>
        <w:rPr>
          <w:bCs/>
          <w:b/>
        </w:rPr>
        <w:t xml:space="preserve">ВНИМАНИЕ!!! ОТМЕНА ПУБЛИЧНЫХ СЛУШАНИЙ!!!</w:t>
      </w:r>
    </w:p>
    <w:p>
      <w:pPr>
        <w:pStyle w:val="BodyText"/>
      </w:pPr>
      <w:r>
        <w:rPr>
          <w:bCs/>
          <w:b/>
        </w:rPr>
        <w:t xml:space="preserve">В связи с особой эпидемиологической обстановкой, а также во исполнение</w:t>
      </w:r>
      <w:r>
        <w:t xml:space="preserve"> </w:t>
      </w:r>
      <w:r>
        <w:t xml:space="preserve">Указа Мэра Москвы Сергея Собянина от 16 марта 2020 года № 21-УМ</w:t>
      </w:r>
      <w:r>
        <w:t xml:space="preserve"> </w:t>
      </w:r>
      <w:r>
        <w:rPr>
          <w:bCs/>
          <w:b/>
        </w:rPr>
        <w:t xml:space="preserve">ПУБЛИЧНЫЕ СЛУШАНИЯ</w:t>
      </w:r>
      <w:r>
        <w:t xml:space="preserve"> </w:t>
      </w:r>
      <w:r>
        <w:t xml:space="preserve">по проектам: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(СЗАО);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Проект планировки территории микрорайонов 1, 2 района Северное Тушино (СЗАО) в целях реализации Программы реновации жилищного фонда в городе Москве</w:t>
      </w:r>
    </w:p>
    <w:p>
      <w:pPr>
        <w:pStyle w:val="BodyText"/>
      </w:pPr>
      <w:r>
        <w:rPr>
          <w:bCs/>
          <w:b/>
        </w:rPr>
        <w:t xml:space="preserve">ОТМЕНЯЮТСЯ!!!</w:t>
      </w:r>
    </w:p>
    <w:p>
      <w:pPr>
        <w:pStyle w:val="BodyText"/>
      </w:pPr>
      <w:r>
        <w:t xml:space="preserve">Информация о сроках и порядке проведения публичных слушаний по вышеуказанным проектам будет в ближайшее время размещена на официальном сайте префектуры Северо-Западного административного округа города Москвы: www.szao.mos.ru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Москве: 8(495)490-25-55; 8(495)948-43-68.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 125362, Москва, ул. Свободы, д.13/2.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http://szao.mos.ru/public-hearings/detail/8979945.html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2025-04-15T09:45:37Z</dcterms:created>
  <dcterms:modified xsi:type="dcterms:W3CDTF">2025-04-15T09:45:37Z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