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adaf1148ba935d3886c72fb7bc970b14cbd65"/>
    <w:p>
      <w:pPr>
        <w:pStyle w:val="Heading3"/>
      </w:pPr>
      <w:r>
        <w:t xml:space="preserve">В Митине капитально отремонтируют здания, построенные более 30 лет назад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20.08.2024. В Митине капитально отремонтируют здания 1991-1992 годов постройки. Об этом сообщили в пресс-службе Фонда капитального ремонта города Москвы.</w:t>
      </w:r>
    </w:p>
    <w:p>
      <w:pPr>
        <w:pStyle w:val="BodyText"/>
      </w:pPr>
      <w:r>
        <w:t xml:space="preserve">«В доме № 9 на Пятницком шоссе работы уже начаты, здесь приводят в порядок фасад. Высотные работы в семнадцатиэтажном доме производятся с применением фасадных электролюлек. Здание построено по проекту позднесоветской типовой серии в 1992 году. На фасадах расположены вертикальные ряды балконов и лоджий, а также ниши, акцентированные ярким цветом», – сообщили специалисты Фонда.</w:t>
      </w:r>
    </w:p>
    <w:p>
      <w:pPr>
        <w:pStyle w:val="BodyText"/>
      </w:pPr>
      <w:r>
        <w:t xml:space="preserve">А капитальный ремонт фасада здания 1991 года постройки, на Пятницком шоссе, 11, уже близится к завершению. Сейчас рабочие красят фасад в цвета «Желтый Ил» и «Сигнальный белый». Впереди ремонт входных групп и балконов.</w:t>
      </w:r>
    </w:p>
    <w:p>
      <w:pPr>
        <w:pStyle w:val="BodyText"/>
      </w:pPr>
      <w:r>
        <w:rPr>
          <w:iCs/>
          <w:i/>
          <w:bCs/>
          <w:b/>
        </w:rPr>
        <w:t xml:space="preserve">Фото: пресс-служба Фонда капитального ремонта города Москвы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https://t.me/moscow_pro_fkr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http://szao.mos.ru/presscenter/news/detail/12526630.html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26630.html" TargetMode="External" /><Relationship Type="http://schemas.openxmlformats.org/officeDocument/2006/relationships/hyperlink" Id="rId20" Target="https://t.me/moscow_pro_fk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26630.html" TargetMode="External" /><Relationship Type="http://schemas.openxmlformats.org/officeDocument/2006/relationships/hyperlink" Id="rId20" Target="https://t.me/moscow_pro_fk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2025-04-03T18:31:57Z</dcterms:created>
  <dcterms:modified xsi:type="dcterms:W3CDTF">2025-04-03T18:31:57Z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