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045df49e0f02e2e2762bc4113e7c39a4368b31"/>
    <w:p>
      <w:pPr>
        <w:pStyle w:val="Heading3"/>
      </w:pPr>
      <w:r>
        <w:t xml:space="preserve">Поликлинику на Твардовского введут в эксплуатацию в 2022 году</w:t>
      </w:r>
    </w:p>
    <w:p>
      <w:pPr>
        <w:pStyle w:val="FirstParagraph"/>
      </w:pPr>
      <w:r>
        <w:t xml:space="preserve">07.02.2022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zao.mos.ru/www/upload/medialibrary/382/chu01764_olga_chumachenko_1024x76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До конца 2022 года планируется завершить строительство поликлиники на 750 посещений в смену на улице Твардовского. Об этом сообщили в пресс-службе Департамента строительства Москвы.</w:t>
      </w:r>
    </w:p>
    <w:p>
      <w:pPr>
        <w:pStyle w:val="BodyText"/>
      </w:pPr>
      <w:r>
        <w:t xml:space="preserve">«Взрослую поликлинику на 750 посещений в смену с травматологическим пунктом введут в эксплуатацию в этом году в районе Строгино по адресу: ул. Твардовского, вл. 10. В настоящее время идет возведение надземной части здания», – рассказал руководитель департамента Рафика Загрутдинова.</w:t>
      </w:r>
    </w:p>
    <w:p>
      <w:pPr>
        <w:pStyle w:val="BodyText"/>
      </w:pPr>
      <w:r>
        <w:t xml:space="preserve">Поликлинику возводят в рамках нового городского проекта «Московский стандарт плюс». Основными особенностями поликлиник этого типа являются зоны комфортного ожидания, удобная система навигации, современное медицинское оборудование, доступность для лиц с ограниченными возможностями.</w:t>
      </w:r>
    </w:p>
    <w:p>
      <w:pPr>
        <w:pStyle w:val="BodyText"/>
      </w:pPr>
      <w:r>
        <w:rPr>
          <w:iCs/>
          <w:i/>
          <w:bCs/>
          <w:b/>
        </w:rPr>
        <w:t xml:space="preserve">Фото: Ольга Чумаченко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http://szao.mos.ru/presscenter/news/detail/10598127.html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sscenter/news/detail/105981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zao.mos.ru" TargetMode="External" /><Relationship Type="http://schemas.openxmlformats.org/officeDocument/2006/relationships/hyperlink" Id="rId23" Target="http://szao.mos.ru/presscenter/news/detail/105981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2025-07-23T05:38:30Z</dcterms:created>
  <dcterms:modified xsi:type="dcterms:W3CDTF">2025-07-23T05:38:30Z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