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6a0563d30c254df635460b4fcca8ba5e0dbba"/>
    <w:p>
      <w:pPr>
        <w:pStyle w:val="Heading3"/>
      </w:pPr>
      <w:r>
        <w:t xml:space="preserve">В новом комплексе инфекционной больницы №1 начали монтировать фасады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Строители приступили к монтажу фасадной системы нового лечебно-диагностического комплекса на территории инфекционной клинической больницы №1 на Волоколамском шоссе. Об этом сообщил заместитель мэра Москвы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«На объекте выполнены монолитные работы. Ведутся работы по монтажу фасадной системы, устройству наружных инженерных сетей. Выполняются отделочные работы подземной части объекта, а также монтаж внутренних инженерных систем, — рассказал Бочкарев.</w:t>
      </w:r>
    </w:p>
    <w:p>
      <w:pPr>
        <w:pStyle w:val="BodyText"/>
      </w:pPr>
      <w:r>
        <w:t xml:space="preserve">Сдать лечебно-диагностический комплекс планируют к концу 2022 года.</w:t>
      </w:r>
    </w:p>
    <w:p>
      <w:pPr>
        <w:pStyle w:val="BodyText"/>
      </w:pPr>
      <w:r>
        <w:rPr>
          <w:iCs/>
          <w:i/>
          <w:bCs/>
          <w:b/>
        </w:rPr>
        <w:t xml:space="preserve">Фото: stroi.mos.ru/Проектное решение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http://szao.mos.ru/presscenter/news/detail/10145159.html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145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145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2025-07-23T05:13:47Z</dcterms:created>
  <dcterms:modified xsi:type="dcterms:W3CDTF">2025-07-23T05:13:47Z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