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a591a9cf98c8fd8f1ab1a3c87e9b39d917542"/>
    <w:p>
      <w:pPr>
        <w:pStyle w:val="Heading3"/>
      </w:pPr>
      <w:r>
        <w:t xml:space="preserve">Роспотребнадзор проверил зоны пляжного отдыха в СЗАО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Специалисты Роспотребнадзора проверили популярные пляжи в черте столицы. В частности, ведомство исследовало зоны отдыха на северо-западе Москвы — это Кировская и Строгинская поймы, Серебряный Бор, парк «Северное Тушино», «Химки-2». Об этом сообщили в пресс-службе ведомства.</w:t>
      </w:r>
    </w:p>
    <w:p>
      <w:pPr>
        <w:pStyle w:val="BodyText"/>
      </w:pPr>
      <w:r>
        <w:t xml:space="preserve">«По 42 пробам воды РНК-коронавирусной инфекции не обнаружили ни в одном водоеме. На пляжах проведены замена песка и акарицидные обработки. Специалисты также оценивают соблюдение санитарных мер в прибрежных точках торговли и питания, берут пробы песка и проверяют в нем наличие клещей», — говорится в сообщении.</w:t>
      </w:r>
    </w:p>
    <w:p>
      <w:pPr>
        <w:pStyle w:val="BodyText"/>
      </w:pPr>
      <w:r>
        <w:t xml:space="preserve">Отметим, что в СЗАО для купания одобрены только две зоны отдыха — «Серебряный Бор-2» и «Серебряный Бор-3».</w:t>
      </w:r>
    </w:p>
    <w:p>
      <w:pPr>
        <w:pStyle w:val="BodyText"/>
      </w:pPr>
      <w:r>
        <w:rPr>
          <w:iCs/>
          <w:i/>
          <w:bCs/>
          <w:b/>
        </w:rPr>
        <w:t xml:space="preserve">На фото: Серебряный Бор/Алексей Белкин,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http://szao.mos.ru/presscenter/news/detail/10045463.html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45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45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2025-04-24T05:31:22Z</dcterms:created>
  <dcterms:modified xsi:type="dcterms:W3CDTF">2025-04-24T05:31:22Z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