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52031b2da0d59539425f69a07d07f3bcc42a3a"/>
    <w:p>
      <w:pPr>
        <w:pStyle w:val="Heading3"/>
      </w:pPr>
      <w:r>
        <w:t xml:space="preserve">В префектуре СЗАО наградили волонтёров за помощь во время пандемии</w:t>
      </w:r>
    </w:p>
    <w:p>
      <w:pPr>
        <w:pStyle w:val="FirstParagraph"/>
      </w:pPr>
      <w:r>
        <w:t xml:space="preserve">20.10.2020</w:t>
      </w:r>
    </w:p>
    <w:p>
      <w:pPr>
        <w:pStyle w:val="BodyText"/>
      </w:pPr>
      <w:r>
        <w:t xml:space="preserve">Префект Алексей Пашков вручает грамоту волонтёру Анне Железняк/ Ярослав Чингаев</w:t>
      </w:r>
    </w:p>
    <w:p>
      <w:pPr>
        <w:pStyle w:val="BodyText"/>
      </w:pPr>
      <w:r>
        <w:t xml:space="preserve">Префект СЗАО Алексей Пашков и депутат Госдумы Геннадий Онищенко вручили благодарственные грамоты и письма 37 волонтёрам округа, которые заботились о москвичах во время самоизоляции. Церемония прошла в префектуре округа.</w:t>
      </w:r>
    </w:p>
    <w:p>
      <w:pPr>
        <w:pStyle w:val="BlockText"/>
      </w:pPr>
      <w:r>
        <w:t xml:space="preserve">— Я благодарю всех собравшихся в этом зале за самоотверженность. Люди разных возрастов и профессий жертвовали своим временем, рисковали здоровьем, чтобы помочь тем, кто наиболее уязвим для болезни. Кроме глобальных задач, в период пандемии оставались мелочи, которые тоже нужно было решать. Вынести мусор, принести продукты пожилым людям, выгулять собаку и ещё много мелких дел. Но эти мелкие дела и есть жизнь наших горожан. Вместе нам удалось справиться со всеми трудностями и стать ещё более сплоченными, — сказал префект.</w:t>
      </w:r>
    </w:p>
    <w:p>
      <w:pPr>
        <w:pStyle w:val="FirstParagraph"/>
      </w:pPr>
      <w:r>
        <w:t xml:space="preserve">По словам Онищенко, когда общество столкнулось с коронавирусом, москвичи проявили лучшие черты своего характера: отзывчивость и бескорыстие.</w:t>
      </w:r>
    </w:p>
    <w:p>
      <w:pPr>
        <w:pStyle w:val="BlockText"/>
      </w:pPr>
      <w:r>
        <w:t xml:space="preserve">— Главной группой риска у нас является старшее поколенке. Его вы и заслонили собой от этой угрозы, — отметил он.</w:t>
      </w:r>
    </w:p>
    <w:p>
      <w:pPr>
        <w:pStyle w:val="FirstParagraph"/>
      </w:pPr>
      <w:r>
        <w:t xml:space="preserve">Одним из награждённых стал инженер-технолог из Покровского-Стрешнева Александр Васильев.</w:t>
      </w:r>
    </w:p>
    <w:p>
      <w:pPr>
        <w:pStyle w:val="BlockText"/>
      </w:pPr>
      <w:r>
        <w:t xml:space="preserve">— Я сразу решил помогать пожилым людям, как только ввели режим самоизоляции, — рассказал он «СЗ». — Покупал продукты, гулял с домашними животными, выносил мусор. И всегда старался подбодрить людей.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http://szao.mos.ru/prefektura_szao/prefekt/page-prefect/detail/9339492.html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fektura_szao/prefekt/page-prefect/detail/93394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fektura_szao/prefekt/page-prefect/detail/93394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2025-04-15T09:55:26Z</dcterms:created>
  <dcterms:modified xsi:type="dcterms:W3CDTF">2025-04-15T09:55:26Z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