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a60b998fcd9db282c279e5e8310172103fe08"/>
    <w:p>
      <w:pPr>
        <w:pStyle w:val="Heading3"/>
      </w:pPr>
      <w:r>
        <w:t xml:space="preserve">В Центральном академическом театре Российской Армии прошёл праздничный концерт, посвящённый Дню защитника Отечества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Концертную программу «Герои нашего времени» открыл префект СЗАО</w:t>
      </w:r>
      <w:r>
        <w:t xml:space="preserve"> </w:t>
      </w:r>
      <w:r>
        <w:rPr>
          <w:bCs/>
          <w:b/>
        </w:rPr>
        <w:t xml:space="preserve">Алексей Пашков.</w:t>
      </w:r>
      <w:r>
        <w:t xml:space="preserve"> </w:t>
      </w:r>
      <w:r>
        <w:t xml:space="preserve">Он поздравил всех присутствующих с Днём защитника Отечества.</w:t>
      </w:r>
    </w:p>
    <w:p>
      <w:pPr>
        <w:pStyle w:val="BodyText"/>
      </w:pPr>
      <w:r>
        <w:rPr>
          <w:iCs/>
          <w:i/>
        </w:rPr>
        <w:t xml:space="preserve">- В этом году мы отмечаем 80 лет Победы нашего народа в Великой Отечественной войне. Поэтому сегодня мы с особым чувством гордости, уважения и благодарности чествуем защитников нашего Отечества. Мы никогда не забудем подвигов наших дедов и отцов, ратной славы всей российской истории. В этот юбилейный год мы обязательно должны рассказать нашей молодёжи как далась Победа. И хочу отдельно поклониться тем, кто сегодня на передовой защищает интересы нашей Родины, наш суверенитет и безопасность, - сказал Алексей Пашков.</w:t>
      </w:r>
    </w:p>
    <w:p>
      <w:pPr>
        <w:pStyle w:val="BodyText"/>
      </w:pPr>
      <w:r>
        <w:t xml:space="preserve">По словам префекта, на территории округа целый мемориал памяти. Именами Героев ВОВ названы 36 улиц, на территории СЗАО 118 памятных мест.</w:t>
      </w:r>
    </w:p>
    <w:p>
      <w:pPr>
        <w:pStyle w:val="BodyText"/>
      </w:pPr>
      <w:r>
        <w:rPr>
          <w:iCs/>
          <w:i/>
        </w:rPr>
        <w:t xml:space="preserve">- Но самое главное – в СЗАО живут 60 участников Великой Отечественной войны, которые сегодня с нами в боевом строю. Дорогие ветераны! Живите долго! Вы – наша память и гордость! - добавил Алексей Пашков.</w:t>
      </w:r>
    </w:p>
    <w:p>
      <w:pPr>
        <w:pStyle w:val="BodyText"/>
      </w:pPr>
      <w:r>
        <w:t xml:space="preserve">Кроме того, активной военно-патриотической работой сегодня занимаются 889 тружеников тыла. В СЗАО проживают 26 Героев России, действует организация воинов-интернационалистов, которые выполняли боевые задачи на территории Афганистана и участвовали в других локальных конфликтах.</w:t>
      </w:r>
    </w:p>
    <w:p>
      <w:pPr>
        <w:pStyle w:val="BodyText"/>
      </w:pPr>
      <w:r>
        <w:rPr>
          <w:bCs/>
          <w:b/>
        </w:rPr>
        <w:t xml:space="preserve">Перед началом праздничного концерта Алексей Пашков, согласно Указу Президента РФ Владимира Путина, наградил юбилейной медалью «80 лет Победы в Великой Отечественной войне 1941-1945 гг.» участников ВОВ Николая Константиновича Имчука, Николая Ивановича Баринова, Ивана Митрофановича Лученко.</w:t>
      </w:r>
    </w:p>
    <w:p>
      <w:pPr>
        <w:pStyle w:val="BodyText"/>
      </w:pPr>
      <w:r>
        <w:t xml:space="preserve">И в этот праздничный день глава округа дал старт ежегодного военно-патриотического смотра-конкурса «Мы вместе».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http://szao.mos.ru/prefektura_szao/prefekt/page-prefect/detail/12821078.html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821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821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2025-04-15T09:18:32Z</dcterms:created>
  <dcterms:modified xsi:type="dcterms:W3CDTF">2025-04-15T09:18:32Z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