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5314db7b74bbf02b0ce03e0b8e1e3d248cbbe"/>
    <w:p>
      <w:pPr>
        <w:pStyle w:val="Heading3"/>
      </w:pPr>
      <w:r>
        <w:t xml:space="preserve">«Ветераны – это особая гордость нашего округа»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В канун празднования Дня города ветеранские и профсоюзные организации округа, активисты ветеранского движения встретились, чтобы подвести итоги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торжественной части префект СЗАО Алексей Пашков и председатель окружного Совета ветеранов Владимир Бережной наградили активистов ветеранского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первую очередь, я хочу поблагодарить вас за ваш труд, сплочённость, за патриотическо-воспитательную работу с молодёжью. Вы приносите огромную пользу, возрождая традиции патриотизма и бережно храня память о Великой Отечественной войне, о подвиге нашего народа. Желаю вам крепкого здоровья и успехов в осуществлении ваших планов,</w:t>
      </w:r>
      <w:r>
        <w:t xml:space="preserve"> </w:t>
      </w:r>
      <w:r>
        <w:t xml:space="preserve">- сказал Алексей Пашков.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также отметил, что ветеранские организации округа помогают также нашим бойцам в зоне СВО – плетут маскировочные сети, вяжут носки, собирают окопные свечи, собирают гуманитарную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Представителей ветеранских организаций поздравили также депутат Госдумы Александр Мажуга, Герой России, космонавт-испытатель Антон Шкаплеров и биатлонистка, двукратная олимпийская чемпионка, трёхкратная чемпионка мира Ольга Зайцева.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 после награждения участников конференции прошёл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http://szao.mos.ru/prefektura_szao/prefekt/page-prefect/detail/12549916.html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49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49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2025-04-15T09:38:45Z</dcterms:created>
  <dcterms:modified xsi:type="dcterms:W3CDTF">2025-04-15T09:38:45Z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