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d0434c6feed69084d35e9d84a3bbd05a411d0"/>
    <w:p>
      <w:pPr>
        <w:pStyle w:val="Heading3"/>
      </w:pPr>
      <w:r>
        <w:t xml:space="preserve">В СЗАО открылась Доска почета выдающимся ученым округа</w:t>
      </w:r>
    </w:p>
    <w:p>
      <w:pPr>
        <w:pStyle w:val="FirstParagraph"/>
      </w:pPr>
      <w:r>
        <w:t xml:space="preserve">08.09.2023</w:t>
      </w:r>
    </w:p>
    <w:p>
      <w:pPr>
        <w:pStyle w:val="BodyText"/>
      </w:pPr>
      <w:r>
        <w:t xml:space="preserve">Доску почёта, посвященную 300-летию российской науки, открыли на прошлой неделе у здания префектуры округа на улице Свободы. На ней представлены ученые СЗАО, которые внесли большой вклад в развитие отечественной науки.</w:t>
      </w:r>
    </w:p>
    <w:p>
      <w:pPr>
        <w:pStyle w:val="BodyText"/>
      </w:pPr>
      <w:r>
        <w:t xml:space="preserve">В их числе – академик РАН директор Всероссийского центра медицины катастроф «Защита» Сергей Гончаров, академик РАН физик-ядерщик и консультант гендиректора концерна «РосЭнергоАтом» Николай Пономарев-Степной, академик РАН директор НИЦ эпидемиологии и микробиологии им. Гамалеи Александр Гинцбург…</w:t>
      </w:r>
    </w:p>
    <w:p>
      <w:pPr>
        <w:pStyle w:val="BodyText"/>
      </w:pPr>
      <w:r>
        <w:t xml:space="preserve">Чествование ученых прошло в театре танца «Гжель».</w:t>
      </w:r>
    </w:p>
    <w:p>
      <w:pPr>
        <w:pStyle w:val="BlockText"/>
      </w:pPr>
      <w:r>
        <w:t xml:space="preserve">– В нашем округе работает двадцать научно-исследовательский учреждений в разных областях – в атомной энергетике, медицине, химии. В следующем году мы будем отмечать 300-летие Российской академии наук, поэтому доска почета посвящена выдающимся учёным округа, – сказал префект СЗАО Алексей Пашков. Он поблагодарил ученых за их непростой труд.</w:t>
      </w:r>
    </w:p>
    <w:p>
      <w:pPr>
        <w:pStyle w:val="FirstParagraph"/>
      </w:pPr>
      <w:r>
        <w:t xml:space="preserve">Вице-президент РАН директор ФГБУ “Научный центр неврологии” академик Михаил Пирадов напомнил, что в округе расположен огромный медицинский кластер и аэрокосмическая промышленность. По словам присутствующих, СЗАО может стать одной из точек роста нового поколения ученых.</w:t>
      </w:r>
    </w:p>
    <w:p>
      <w:pPr>
        <w:pStyle w:val="BlockText"/>
      </w:pPr>
      <w:r>
        <w:t xml:space="preserve">– Вокруг нашего Центра расположено много школ. Мы планируем регулярно проводить со школьниками ознакомительные занятия по микробиологии, истории микробиологии и истории, – рассказал «СЗ» директор института им. Гамалеи Александр Гинцбург.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http://szao.mos.ru/organy_ispolnitelnoy_vlasti_i_mestnoe_samoupravlenie/prefektura_szao/prefekt/detail/12436509.html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2025-07-02T07:45:10Z</dcterms:created>
  <dcterms:modified xsi:type="dcterms:W3CDTF">2025-07-02T07:45:10Z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