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56a2d2ca9e44c8293761966f5fbbf169345d"/>
    <w:p>
      <w:pPr>
        <w:pStyle w:val="Heading3"/>
      </w:pPr>
      <w:r>
        <w:t xml:space="preserve">В Северном Тушино открыли памятник Генералу Панфилову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t xml:space="preserve">В районе Северное Тушино открыли памятник советскому военачальнику, Герою Советского Союза, генерал-майору Ивану Васильевичу Панфилову. Об этом сообщает пресс-служба префектуры СЗАО.</w:t>
      </w:r>
    </w:p>
    <w:p>
      <w:pPr>
        <w:pStyle w:val="BodyText"/>
      </w:pPr>
      <w:r>
        <w:t xml:space="preserve">На открытии памятника присутствовал боец панфиловской дивизии Владимир Михайлович Бурцев. Ветерану Великой Отечественной войны исполнилось 97 лет. На торжестве присутствовали потомки генерала Панфилова — трое правнуков и внучка Елена Козырькова.</w:t>
      </w:r>
    </w:p>
    <w:p>
      <w:pPr>
        <w:pStyle w:val="BodyText"/>
      </w:pPr>
      <w:r>
        <w:t xml:space="preserve">Префект СЗАО Алексей Пашков отметил значимость этого события не только для округа, но и для Москвы. Он добавил, что 50 лет назад здесь, в Северном Тушино, был открыт мемориал «Героям-панфиловцам», а в этом году в сквере у мемориала завершили комплексное благоустройство.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2025-04-15T09:56:13Z</dcterms:created>
  <dcterms:modified xsi:type="dcterms:W3CDTF">2025-04-15T09:56:13Z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