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eba14dff02562fd39605d865d995a2855d546"/>
    <w:p>
      <w:pPr>
        <w:pStyle w:val="Heading3"/>
      </w:pPr>
      <w:r>
        <w:t xml:space="preserve">Могучие сосны, луга и пруды: осень в парке Покровское-Стрешнево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http://szao.mos.ru/media-icjsc/video/detail/9418590.html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418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418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2024-10-29T09:52:05Z</dcterms:created>
  <dcterms:modified xsi:type="dcterms:W3CDTF">2024-10-29T09:52:05Z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