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d50092131157595801cdd729d0a9b6e5d5745"/>
    <w:p>
      <w:pPr>
        <w:pStyle w:val="Heading3"/>
      </w:pPr>
      <w:r>
        <w:t xml:space="preserve">Северо-Запад столицы развивается в ритме лучшего города Земли</w:t>
      </w:r>
    </w:p>
    <w:p>
      <w:pPr>
        <w:pStyle w:val="FirstParagraph"/>
      </w:pPr>
      <w:r>
        <w:t xml:space="preserve">07.09.2024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http://szao.mos.ru/media-icjsc/video/detail/12555192.html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551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551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2025-04-13T16:41:00Z</dcterms:created>
  <dcterms:modified xsi:type="dcterms:W3CDTF">2025-04-13T16:41:00Z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