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d5b82354853ba5b9f0f4c7d19d4f6f2bf5bb0f"/>
    <w:p>
      <w:pPr>
        <w:pStyle w:val="Heading3"/>
      </w:pPr>
      <w:r>
        <w:t xml:space="preserve">Ольга Ярославская: выиграют и дети, и родители!</w:t>
      </w:r>
    </w:p>
    <w:p>
      <w:pPr>
        <w:pStyle w:val="FirstParagraph"/>
      </w:pPr>
      <w:r>
        <w:t xml:space="preserve">28.01.2014</w:t>
      </w:r>
    </w:p>
    <w:p>
      <w:pPr>
        <w:pStyle w:val="BodyText"/>
      </w:pPr>
      <w:r>
        <w:t xml:space="preserve">Идея создания образовательных комплексов, на мой взгляд, очень своевременная и выстрадана самой жизнью.</w:t>
      </w:r>
      <w:r>
        <w:t xml:space="preserve"> </w:t>
      </w:r>
      <w:bookmarkStart w:id="20" w:name="X1207a264b4c9f4df21fde20366a046b31aef217"/>
      <w:bookmarkEnd w:id="20"/>
      <w:r>
        <w:t xml:space="preserve"> </w:t>
      </w:r>
      <w:r>
        <w:t xml:space="preserve">Сейчас в нашем Северо-Западном округе проходят объединения «школа+школа», «школа+школа+детский сад» и «школа+детский сад».</w:t>
      </w:r>
    </w:p>
    <w:p>
      <w:pPr>
        <w:pStyle w:val="BodyText"/>
      </w:pPr>
      <w:r>
        <w:t xml:space="preserve">В случаях объединения школ с детскими садами вопросов практически не возникает: единое образовательное поле, единство требований дошкольного и школьного образования, единая философия воспитания ребенка – все это значительно облегчает жизнь родителям. Отдав ребенка в 3 года в детский сад, родитель выбрал для своего ребенка образовательное учреждение на 15 лет. Теперь выбирая детский сад, вы выбираете и школу. На родителей ложится большая ответственность в выборе образовательного учреждения для своего ребенка. Никому не хочется ошибиться. Надо отметить, что значительно возрастает и ответственность родительского выбора. Определяя детский сад, родитель должен быть уверен и в результативности сдачи ЕГЭ в этой школе. Родители будут знакомиться не только с правилами и программами дошкольного отделения, но и уделять время для изучения образовательной системы и результативности обучения в основной школе. Такой порядок вещей делает родителя более информированным, а систему образования заставляет быть максимально открытой и полной. Можно говорить, что выбор дошкольного отделения – это не просто пристроить ребенка в детский сад, это по-настоящему судьбоносное решение, которое впоследствии повлияет на жизнь всей семьи.</w:t>
      </w:r>
    </w:p>
    <w:p>
      <w:pPr>
        <w:pStyle w:val="BodyText"/>
      </w:pPr>
      <w:r>
        <w:t xml:space="preserve">Безусловно, единство образовательных и воспитательных требований, единое образовательное пространство, преемственность между ступенями дошкольного и школьного образования позволяют реализовывать интересные проекты. Например, отлично работает система кружков и секций. Родитель получает возможность выбора дополнительного образовательного маршрута для своего ребенка уже с 3-4 лет! Эти занятия не прерываются в школе, а продолжаются с любимым наставником. Как правило, ранняя специализация в системе дополнительного образования дает четкий ориентир на выбор будущей профессии. Как следствие, такие детишки более мотивированы к обучению – они успешны, целеустремленны и ответственны.</w:t>
      </w:r>
    </w:p>
    <w:p>
      <w:pPr>
        <w:pStyle w:val="BodyText"/>
      </w:pPr>
      <w:r>
        <w:t xml:space="preserve">Надо особенно отметить процедуру перевода детей из дошкольного отделения в первый класс школы. Она проста. Если вы хотите продолжить образование в своем комплексе, то больше не надо будет проходить процедуру записи детей через портал госуслуг. Дети дошкольного отделения уже являются учащимися школы! Родителям надо оформить только один документ – заявление о зачислении ребенка в первый класс.</w:t>
      </w:r>
    </w:p>
    <w:p>
      <w:pPr>
        <w:pStyle w:val="BodyText"/>
      </w:pPr>
      <w:r>
        <w:t xml:space="preserve">Еще один огромный плюс объединения «дошколки» и школы - это ранняя помощь детям, которые нуждаются в психологической, логопедической, коррекционной помощи. Есть ряд проблем в развитии ребенка, корректировать которые возможно лишь до определенного возраста. Чем раньше мы выявим эти проблемы, тем больше у нас времени для работы над ними и тем выше вероятность их снять. Ранняя диагностика на базе детских садов позволит нам оказать помощь ребенку до школы. Ребенок находится в едином профессиональном поле, которое работает на помощь ему. Родителям не придется больше обходить кругами разных специалистов: все необходимое их ребенок получит в образовательном комплексе.</w:t>
      </w:r>
    </w:p>
    <w:p>
      <w:pPr>
        <w:pStyle w:val="BodyText"/>
      </w:pPr>
      <w:r>
        <w:t xml:space="preserve">Ребенок не будет теряться при переходе в первый класс. В детском саду, на базе подготовительных групп, есть возможность проведения занятий учителями школы, у которых дети будут учиться с 1 по 4 класс. Знакомство с будущим учителем значительно снимает и родительскую тревожность.</w:t>
      </w:r>
    </w:p>
    <w:p>
      <w:pPr>
        <w:pStyle w:val="BodyText"/>
      </w:pPr>
      <w:r>
        <w:t xml:space="preserve">Более сложное объединение - это «школа+школа». Считаю, что такое объединение нельзя рассматривать только с точки зрения экономической выгоды. Безусловно, это экономит средства бюджета. Главное в объединении – это выход школы на другие образовательные возможности. Одна школа не может себе позволить иметь много профилей в старших классах. Максимум два, а то и один профильный класс. В комплексе есть возможность обеспечить все направления профильного обучения: математическое, филологическое, химико-биологическое, экономическое и др. Широкий спектр профильных классов обуславливается только запросом самих учащихся. Профильный класс – это будущий вуз и осознанный выбор профессии.</w:t>
      </w:r>
    </w:p>
    <w:p>
      <w:pPr>
        <w:pStyle w:val="BodyText"/>
      </w:pPr>
      <w:r>
        <w:t xml:space="preserve">Особенно остро проходят объединения школ, входящих в топ-300, и школ, которые туда не входят. Здесь встает главный вопрос – образовательная среда. Мы все знаем, что воспитывает детей не только семья, школа, но и окружение. В одних школах, с высокими требованиями к обучению, установлены строгие правила к дисциплине, к форме, к образованию. В других школах эти аспекты не так важны, там приветствуется открытость, эмоциональность, демократия. Как быть?</w:t>
      </w:r>
    </w:p>
    <w:p>
      <w:pPr>
        <w:pStyle w:val="BodyText"/>
      </w:pPr>
      <w:r>
        <w:t xml:space="preserve">Уверена, многие вопросы могли бы быть сняты, если бы объединение школ готовили как минимум год. Директор должен выходить на родителей уже с готовой единой образовательной программой, с едиными целями и задачами. Года вполне достаточно, чтобы «обратить» родителей в философию своей школы. Это объединение должно стать необходимостью прежде всего для педагогических коллективов. Педагоги должны увидеть неоспоримое преимущество объединения лично для своего карьерного роста и для самореализации. Успешному, творческому, знающему педагогу ничего не угрожает: он везде будет востребован и любим своими учениками. Объединение только раскроет дополнительные возможности, даст толчок новому, позволит обменяться педагогическим опытом, расширит профессиональный круг общения.</w:t>
      </w:r>
    </w:p>
    <w:p>
      <w:pPr>
        <w:pStyle w:val="BodyText"/>
      </w:pPr>
      <w:r>
        <w:t xml:space="preserve">Убеждена, при объединении школ необходимо задумываться о ступенчатом обучении. В одном здании - начальная школа, в другом - средняя, в третьем - профильные классы. Важно создать полноценную образовательную среду, насыщенную самым современным обучающим оборудованием, соблюсти необходимые санитарные нормы и правила, организовать образовательный процесс, учебный режим лучше и качественнее по ступеням обучения. Зачем, к примеру, в здании начальной школы лаборатория по биологии, а в профильной школе - игровая комната с мягкими модулями?.. Организация учебного процесса по ступеням дает возможность школе сосредоточить финансовые ресурсы на необходимом оборудовании, обеспечить классы самыми современными и интересными для учащихся и педагогов средствами обучения.</w:t>
      </w:r>
    </w:p>
    <w:p>
      <w:pPr>
        <w:pStyle w:val="BodyText"/>
      </w:pPr>
      <w:r>
        <w:t xml:space="preserve">В комплексе, которым я руковожу, есть дошкольное отделение, которое состоит из двух детских садов. В течение года мы убеждали родителей в том, что необходимо развести детей по разным зданиям в зависимости от возраста. Сейчас в одном здании находятся дети младших и средних групп (от 3 до 5 лет), в другом - средних и подготовительных групп (от 5 до 7 лет). Согласитесь, образовательная среда дошкольника 3 лет кардинально отличается от образовательной среды ребенка 6,5 – 7 лет. Разделение дает свои результаты: педагогические работники находятся в одном профессиональном поле, значительно проще справляются с возрастными особенностями детей. Адаптационный период для наших малышей прошел на «отлично». Работа музыкального руководителя, инструктора по физическому воспитанию сконцентрирована на определенном возрасте ребенка, что сказывается на качестве занятий. Групповые помещения оборудованы с учетом требований к возрастной категории детей.</w:t>
      </w:r>
    </w:p>
    <w:p>
      <w:pPr>
        <w:pStyle w:val="BodyText"/>
      </w:pPr>
      <w:r>
        <w:t xml:space="preserve">Безусловно, есть ряд весомых преимуществ объединения школ. Надо нам, педагогам, вести широкую разъяснительную работу с родителями, примерами убеждать и доказывать высокую пользу для образования детей этой инициативы. Если в арсенале директора достаточно аргументов, то родители с радостью примут это объединение, ведь в выигрыше прежде всего наши дети – а это самое главное!</w:t>
      </w:r>
    </w:p>
    <w:p>
      <w:pPr>
        <w:pStyle w:val="BodyText"/>
      </w:pPr>
      <w:r>
        <w:rPr>
          <w:bCs/>
          <w:b/>
        </w:rPr>
        <w:t xml:space="preserve">Ольга ЯРОСЛАВСКАЯ</w:t>
      </w:r>
    </w:p>
    <w:p>
      <w:pPr>
        <w:pStyle w:val="BodyText"/>
      </w:pPr>
      <w:r>
        <w:br/>
      </w:r>
    </w:p>
    <w:p>
      <w:pPr>
        <w:pStyle w:val="BodyText"/>
      </w:pPr>
      <w:r>
        <w:t xml:space="preserve">Адрес страницы:</w:t>
      </w:r>
      <w:r>
        <w:t xml:space="preserve"> </w:t>
      </w:r>
      <w:hyperlink r:id="rId21">
        <w:r>
          <w:rPr>
            <w:rStyle w:val="Hyperlink"/>
          </w:rPr>
          <w:t xml:space="preserve">http://szao.mos.ru/media-icjsc/interview/detail/935868.html</w:t>
        </w:r>
      </w:hyperlink>
    </w:p>
    <w:p>
      <w:pPr>
        <w:pStyle w:val="BodyText"/>
      </w:pPr>
      <w:hyperlink r:id="rId22">
        <w:r>
          <w:rPr>
            <w:rStyle w:val="Hyperlink"/>
          </w:rPr>
          <w:t xml:space="preserve">Префектура Северо-Западного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zao.mos.ru" TargetMode="External" /><Relationship Type="http://schemas.openxmlformats.org/officeDocument/2006/relationships/hyperlink" Id="rId21" Target="http://szao.mos.ru/media-icjsc/interview/detail/935868.html" TargetMode="External" /></Relationships>
</file>

<file path=word/_rels/footnotes.xml.rels><?xml version="1.0" encoding="UTF-8"?><Relationships xmlns="http://schemas.openxmlformats.org/package/2006/relationships"><Relationship Type="http://schemas.openxmlformats.org/officeDocument/2006/relationships/hyperlink" Id="rId22" Target="http://szao.mos.ru" TargetMode="External" /><Relationship Type="http://schemas.openxmlformats.org/officeDocument/2006/relationships/hyperlink" Id="rId21" Target="http://szao.mos.ru/media-icjsc/interview/detail/9358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2025-05-17T09:59:28Z</dcterms:created>
  <dcterms:modified xsi:type="dcterms:W3CDTF">2025-05-17T09:59:28Z</dcterms:modified>
</cp:coreProperties>
</file>

<file path=docProps/custom.xml><?xml version="1.0" encoding="utf-8"?>
<Properties xmlns="http://schemas.openxmlformats.org/officeDocument/2006/custom-properties" xmlns:vt="http://schemas.openxmlformats.org/officeDocument/2006/docPropsVTypes"/>
</file>